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3A1542" w:rsidTr="001260CD">
        <w:tc>
          <w:tcPr>
            <w:tcW w:w="5103" w:type="dxa"/>
          </w:tcPr>
          <w:p w:rsidR="00000000" w:rsidRPr="003A1542" w:rsidRDefault="003A1542">
            <w:pPr>
              <w:pStyle w:val="ConsPlusNormal"/>
            </w:pPr>
            <w:bookmarkStart w:id="0" w:name="_GoBack"/>
            <w:bookmarkEnd w:id="0"/>
            <w:r w:rsidRPr="003A1542">
              <w:t>19 января 2005 года</w:t>
            </w:r>
          </w:p>
        </w:tc>
        <w:tc>
          <w:tcPr>
            <w:tcW w:w="5104" w:type="dxa"/>
          </w:tcPr>
          <w:p w:rsidR="00000000" w:rsidRPr="003A1542" w:rsidRDefault="003A1542">
            <w:pPr>
              <w:pStyle w:val="ConsPlusNormal"/>
              <w:jc w:val="right"/>
            </w:pPr>
            <w:r w:rsidRPr="003A1542">
              <w:t>N 24/2005-ОЗ</w:t>
            </w:r>
          </w:p>
        </w:tc>
      </w:tr>
    </w:tbl>
    <w:p w:rsidR="00000000" w:rsidRDefault="003A15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A1542">
      <w:pPr>
        <w:pStyle w:val="ConsPlusNormal"/>
        <w:jc w:val="both"/>
      </w:pPr>
    </w:p>
    <w:p w:rsidR="00000000" w:rsidRDefault="003A1542">
      <w:pPr>
        <w:pStyle w:val="ConsPlusNormal"/>
        <w:jc w:val="right"/>
      </w:pPr>
      <w:proofErr w:type="gramStart"/>
      <w:r>
        <w:t>Принят</w:t>
      </w:r>
      <w:proofErr w:type="gramEnd"/>
    </w:p>
    <w:p w:rsidR="00000000" w:rsidRDefault="003A1542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000000" w:rsidRDefault="003A1542">
      <w:pPr>
        <w:pStyle w:val="ConsPlusNormal"/>
        <w:jc w:val="right"/>
      </w:pPr>
      <w:r>
        <w:t>Московской областной Думы</w:t>
      </w:r>
    </w:p>
    <w:p w:rsidR="00000000" w:rsidRDefault="003A1542">
      <w:pPr>
        <w:pStyle w:val="ConsPlusNormal"/>
        <w:jc w:val="right"/>
      </w:pPr>
      <w:r>
        <w:t>от 29 декабря 2004 г. N 15/123-П</w:t>
      </w:r>
    </w:p>
    <w:p w:rsidR="00000000" w:rsidRDefault="003A1542">
      <w:pPr>
        <w:pStyle w:val="ConsPlusNormal"/>
        <w:jc w:val="both"/>
      </w:pPr>
    </w:p>
    <w:p w:rsidR="00000000" w:rsidRDefault="003A1542">
      <w:pPr>
        <w:pStyle w:val="ConsPlusTitle"/>
        <w:jc w:val="center"/>
      </w:pPr>
      <w:r>
        <w:t>ЗАКОН</w:t>
      </w:r>
    </w:p>
    <w:p w:rsidR="00000000" w:rsidRDefault="003A1542">
      <w:pPr>
        <w:pStyle w:val="ConsPlusTitle"/>
        <w:jc w:val="center"/>
      </w:pPr>
      <w:r>
        <w:t>МОСКОВСКОЙ ОБЛАСТИ</w:t>
      </w:r>
    </w:p>
    <w:p w:rsidR="00000000" w:rsidRDefault="003A1542">
      <w:pPr>
        <w:pStyle w:val="ConsPlusTitle"/>
        <w:jc w:val="center"/>
      </w:pPr>
    </w:p>
    <w:p w:rsidR="00000000" w:rsidRDefault="003A1542">
      <w:pPr>
        <w:pStyle w:val="ConsPlusTitle"/>
        <w:jc w:val="center"/>
      </w:pPr>
      <w:r>
        <w:t>О ЧАСТИЧНОЙ КОМПЕНСАЦИИ</w:t>
      </w:r>
    </w:p>
    <w:p w:rsidR="00000000" w:rsidRDefault="003A1542">
      <w:pPr>
        <w:pStyle w:val="ConsPlusTitle"/>
        <w:jc w:val="center"/>
      </w:pPr>
      <w:r>
        <w:t xml:space="preserve">СТОИМОСТИ ПИТАНИЯ ОТДЕЛЬНЫМ КАТЕГОРИЯМ </w:t>
      </w:r>
      <w:proofErr w:type="gramStart"/>
      <w:r>
        <w:t>ОБУЧАЮЩИХСЯ</w:t>
      </w:r>
      <w:proofErr w:type="gramEnd"/>
    </w:p>
    <w:p w:rsidR="00000000" w:rsidRDefault="003A1542">
      <w:pPr>
        <w:pStyle w:val="ConsPlusTitle"/>
        <w:jc w:val="center"/>
      </w:pPr>
      <w:r>
        <w:t>В ОБРАЗОВАТЕЛЬНЫХ ОРГАНИЗАЦИЯХ</w:t>
      </w:r>
    </w:p>
    <w:p w:rsidR="00000000" w:rsidRDefault="003A154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3A1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A1542" w:rsidRDefault="003A154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A1542" w:rsidRDefault="003A154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3A1542" w:rsidRDefault="003A1542">
            <w:pPr>
              <w:pStyle w:val="ConsPlusNormal"/>
              <w:jc w:val="center"/>
              <w:rPr>
                <w:color w:val="392C69"/>
              </w:rPr>
            </w:pPr>
            <w:r w:rsidRPr="003A1542">
              <w:rPr>
                <w:color w:val="392C69"/>
              </w:rPr>
              <w:t>Список изменяющих документов</w:t>
            </w:r>
          </w:p>
          <w:p w:rsidR="00000000" w:rsidRPr="003A1542" w:rsidRDefault="003A1542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3A1542">
              <w:rPr>
                <w:color w:val="392C69"/>
              </w:rPr>
              <w:t>(в ред. законов Московской области</w:t>
            </w:r>
            <w:proofErr w:type="gramEnd"/>
          </w:p>
          <w:p w:rsidR="00000000" w:rsidRPr="003A1542" w:rsidRDefault="003A1542">
            <w:pPr>
              <w:pStyle w:val="ConsPlusNormal"/>
              <w:jc w:val="center"/>
              <w:rPr>
                <w:color w:val="392C69"/>
              </w:rPr>
            </w:pPr>
            <w:r w:rsidRPr="003A1542">
              <w:rPr>
                <w:color w:val="392C69"/>
              </w:rPr>
              <w:t xml:space="preserve">от 08.11.2005 </w:t>
            </w:r>
            <w:hyperlink r:id="rId7" w:history="1">
              <w:r w:rsidRPr="003A1542">
                <w:rPr>
                  <w:color w:val="0000FF"/>
                </w:rPr>
                <w:t>N 236/2005-ОЗ</w:t>
              </w:r>
            </w:hyperlink>
            <w:r w:rsidRPr="003A1542">
              <w:rPr>
                <w:color w:val="392C69"/>
              </w:rPr>
              <w:t xml:space="preserve">, от 31.12.2005 </w:t>
            </w:r>
            <w:hyperlink r:id="rId8" w:history="1">
              <w:r w:rsidRPr="003A1542">
                <w:rPr>
                  <w:color w:val="0000FF"/>
                </w:rPr>
                <w:t>N 279/2005-ОЗ</w:t>
              </w:r>
            </w:hyperlink>
            <w:r w:rsidRPr="003A1542">
              <w:rPr>
                <w:color w:val="392C69"/>
              </w:rPr>
              <w:t>,</w:t>
            </w:r>
          </w:p>
          <w:p w:rsidR="00000000" w:rsidRPr="003A1542" w:rsidRDefault="003A1542">
            <w:pPr>
              <w:pStyle w:val="ConsPlusNormal"/>
              <w:jc w:val="center"/>
              <w:rPr>
                <w:color w:val="392C69"/>
              </w:rPr>
            </w:pPr>
            <w:r w:rsidRPr="003A1542">
              <w:rPr>
                <w:color w:val="392C69"/>
              </w:rPr>
              <w:t xml:space="preserve">от 18.10.2006 </w:t>
            </w:r>
            <w:hyperlink r:id="rId9" w:history="1">
              <w:r w:rsidRPr="003A1542">
                <w:rPr>
                  <w:color w:val="0000FF"/>
                </w:rPr>
                <w:t>N 186/2006-ОЗ</w:t>
              </w:r>
            </w:hyperlink>
            <w:r w:rsidRPr="003A1542">
              <w:rPr>
                <w:color w:val="392C69"/>
              </w:rPr>
              <w:t xml:space="preserve">, от 28.12.2006 </w:t>
            </w:r>
            <w:hyperlink r:id="rId10" w:history="1">
              <w:r w:rsidRPr="003A1542">
                <w:rPr>
                  <w:color w:val="0000FF"/>
                </w:rPr>
                <w:t>N 253/2006-ОЗ</w:t>
              </w:r>
            </w:hyperlink>
            <w:r w:rsidRPr="003A1542">
              <w:rPr>
                <w:color w:val="392C69"/>
              </w:rPr>
              <w:t>,</w:t>
            </w:r>
          </w:p>
          <w:p w:rsidR="00000000" w:rsidRPr="003A1542" w:rsidRDefault="003A1542">
            <w:pPr>
              <w:pStyle w:val="ConsPlusNormal"/>
              <w:jc w:val="center"/>
              <w:rPr>
                <w:color w:val="392C69"/>
              </w:rPr>
            </w:pPr>
            <w:r w:rsidRPr="003A1542">
              <w:rPr>
                <w:color w:val="392C69"/>
              </w:rPr>
              <w:t xml:space="preserve">от 17.07.2008 </w:t>
            </w:r>
            <w:hyperlink r:id="rId11" w:history="1">
              <w:r w:rsidRPr="003A1542">
                <w:rPr>
                  <w:color w:val="0000FF"/>
                </w:rPr>
                <w:t>N 114/2008-ОЗ</w:t>
              </w:r>
            </w:hyperlink>
            <w:r w:rsidRPr="003A1542">
              <w:rPr>
                <w:color w:val="392C69"/>
              </w:rPr>
              <w:t xml:space="preserve">, от 14.07.2011 </w:t>
            </w:r>
            <w:hyperlink r:id="rId12" w:history="1">
              <w:r w:rsidRPr="003A1542">
                <w:rPr>
                  <w:color w:val="0000FF"/>
                </w:rPr>
                <w:t>N 124/2011-ОЗ</w:t>
              </w:r>
            </w:hyperlink>
            <w:r w:rsidRPr="003A1542">
              <w:rPr>
                <w:color w:val="392C69"/>
              </w:rPr>
              <w:t>,</w:t>
            </w:r>
          </w:p>
          <w:p w:rsidR="00000000" w:rsidRPr="003A1542" w:rsidRDefault="003A1542">
            <w:pPr>
              <w:pStyle w:val="ConsPlusNormal"/>
              <w:jc w:val="center"/>
              <w:rPr>
                <w:color w:val="392C69"/>
              </w:rPr>
            </w:pPr>
            <w:r w:rsidRPr="003A1542">
              <w:rPr>
                <w:color w:val="392C69"/>
              </w:rPr>
              <w:t xml:space="preserve">от 23.12.2011 </w:t>
            </w:r>
            <w:hyperlink r:id="rId13" w:history="1">
              <w:r w:rsidRPr="003A1542">
                <w:rPr>
                  <w:color w:val="0000FF"/>
                </w:rPr>
                <w:t>N 224/2011-ОЗ</w:t>
              </w:r>
            </w:hyperlink>
            <w:r w:rsidRPr="003A1542">
              <w:rPr>
                <w:color w:val="392C69"/>
              </w:rPr>
              <w:t xml:space="preserve">, от 26.12.2012 </w:t>
            </w:r>
            <w:hyperlink r:id="rId14" w:history="1">
              <w:r w:rsidRPr="003A1542">
                <w:rPr>
                  <w:color w:val="0000FF"/>
                </w:rPr>
                <w:t>N 213/2012-ОЗ</w:t>
              </w:r>
            </w:hyperlink>
            <w:r w:rsidRPr="003A1542">
              <w:rPr>
                <w:color w:val="392C69"/>
              </w:rPr>
              <w:t>,</w:t>
            </w:r>
          </w:p>
          <w:p w:rsidR="00000000" w:rsidRPr="003A1542" w:rsidRDefault="003A1542">
            <w:pPr>
              <w:pStyle w:val="ConsPlusNormal"/>
              <w:jc w:val="center"/>
              <w:rPr>
                <w:color w:val="392C69"/>
              </w:rPr>
            </w:pPr>
            <w:r w:rsidRPr="003A1542">
              <w:rPr>
                <w:color w:val="392C69"/>
              </w:rPr>
              <w:t xml:space="preserve">от 10.11.2015 </w:t>
            </w:r>
            <w:hyperlink r:id="rId15" w:history="1">
              <w:r w:rsidRPr="003A1542">
                <w:rPr>
                  <w:color w:val="0000FF"/>
                </w:rPr>
                <w:t>N 192/2015-ОЗ</w:t>
              </w:r>
            </w:hyperlink>
            <w:r w:rsidRPr="003A1542">
              <w:rPr>
                <w:color w:val="392C69"/>
              </w:rPr>
              <w:t xml:space="preserve">, от 11.07.2016 </w:t>
            </w:r>
            <w:hyperlink r:id="rId16" w:history="1">
              <w:r w:rsidRPr="003A1542">
                <w:rPr>
                  <w:color w:val="0000FF"/>
                </w:rPr>
                <w:t>N 98/2016-ОЗ</w:t>
              </w:r>
            </w:hyperlink>
            <w:r w:rsidRPr="003A1542">
              <w:rPr>
                <w:color w:val="392C69"/>
              </w:rPr>
              <w:t>,</w:t>
            </w:r>
          </w:p>
          <w:p w:rsidR="00000000" w:rsidRPr="003A1542" w:rsidRDefault="003A1542">
            <w:pPr>
              <w:pStyle w:val="ConsPlusNormal"/>
              <w:jc w:val="center"/>
              <w:rPr>
                <w:color w:val="392C69"/>
              </w:rPr>
            </w:pPr>
            <w:r w:rsidRPr="003A1542">
              <w:rPr>
                <w:color w:val="392C69"/>
              </w:rPr>
              <w:t>от</w:t>
            </w:r>
            <w:r w:rsidRPr="003A1542">
              <w:rPr>
                <w:color w:val="392C69"/>
              </w:rPr>
              <w:t xml:space="preserve"> 25.12.2017 </w:t>
            </w:r>
            <w:hyperlink r:id="rId17" w:history="1">
              <w:r w:rsidRPr="003A1542">
                <w:rPr>
                  <w:color w:val="0000FF"/>
                </w:rPr>
                <w:t>N 234/2017-ОЗ</w:t>
              </w:r>
            </w:hyperlink>
            <w:r w:rsidRPr="003A1542">
              <w:rPr>
                <w:color w:val="392C69"/>
              </w:rPr>
              <w:t xml:space="preserve">, от 29.10.2019 </w:t>
            </w:r>
            <w:hyperlink r:id="rId18" w:history="1">
              <w:r w:rsidRPr="003A1542">
                <w:rPr>
                  <w:color w:val="0000FF"/>
                </w:rPr>
                <w:t>N 213/2019-ОЗ</w:t>
              </w:r>
            </w:hyperlink>
            <w:r w:rsidRPr="003A1542">
              <w:rPr>
                <w:color w:val="392C69"/>
              </w:rPr>
              <w:t>,</w:t>
            </w:r>
          </w:p>
          <w:p w:rsidR="00000000" w:rsidRPr="003A1542" w:rsidRDefault="003A1542">
            <w:pPr>
              <w:pStyle w:val="ConsPlusNormal"/>
              <w:jc w:val="center"/>
              <w:rPr>
                <w:color w:val="392C69"/>
              </w:rPr>
            </w:pPr>
            <w:r w:rsidRPr="003A1542">
              <w:rPr>
                <w:color w:val="392C69"/>
              </w:rPr>
              <w:t xml:space="preserve">от 21.04.2020 </w:t>
            </w:r>
            <w:hyperlink r:id="rId19" w:history="1">
              <w:r w:rsidRPr="003A1542">
                <w:rPr>
                  <w:color w:val="0000FF"/>
                </w:rPr>
                <w:t>N 62/2020-ОЗ</w:t>
              </w:r>
            </w:hyperlink>
            <w:r w:rsidRPr="003A1542">
              <w:rPr>
                <w:color w:val="392C69"/>
              </w:rPr>
              <w:t xml:space="preserve">, от 18.05.2020 </w:t>
            </w:r>
            <w:hyperlink r:id="rId20" w:history="1">
              <w:r w:rsidRPr="003A1542">
                <w:rPr>
                  <w:color w:val="0000FF"/>
                </w:rPr>
                <w:t>N 91/2020-ОЗ</w:t>
              </w:r>
            </w:hyperlink>
            <w:r w:rsidRPr="003A1542">
              <w:rPr>
                <w:color w:val="392C69"/>
              </w:rPr>
              <w:t>,</w:t>
            </w:r>
          </w:p>
          <w:p w:rsidR="00000000" w:rsidRPr="003A1542" w:rsidRDefault="003A1542">
            <w:pPr>
              <w:pStyle w:val="ConsPlusNormal"/>
              <w:jc w:val="center"/>
              <w:rPr>
                <w:color w:val="392C69"/>
              </w:rPr>
            </w:pPr>
            <w:r w:rsidRPr="003A1542">
              <w:rPr>
                <w:color w:val="392C69"/>
              </w:rPr>
              <w:t xml:space="preserve">от 09.12.2020 </w:t>
            </w:r>
            <w:hyperlink r:id="rId21" w:history="1">
              <w:r w:rsidRPr="003A1542">
                <w:rPr>
                  <w:color w:val="0000FF"/>
                </w:rPr>
                <w:t>N 258/2020-ОЗ</w:t>
              </w:r>
            </w:hyperlink>
            <w:r w:rsidRPr="003A1542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A1542" w:rsidRDefault="003A154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A1542">
      <w:pPr>
        <w:pStyle w:val="ConsPlusNormal"/>
        <w:jc w:val="both"/>
      </w:pPr>
    </w:p>
    <w:p w:rsidR="00000000" w:rsidRDefault="003A1542">
      <w:pPr>
        <w:pStyle w:val="ConsPlusNormal"/>
        <w:ind w:firstLine="540"/>
        <w:jc w:val="both"/>
      </w:pPr>
      <w:proofErr w:type="gramStart"/>
      <w:r>
        <w:t>Настоящий Закон устанавливает размеры и порядок предоставления частичной компенсации стоимости питания отдельным категориям обучающихся в образовательных организациях.</w:t>
      </w:r>
      <w:proofErr w:type="gramEnd"/>
    </w:p>
    <w:p w:rsidR="00000000" w:rsidRDefault="003A1542">
      <w:pPr>
        <w:pStyle w:val="ConsPlusNormal"/>
        <w:jc w:val="both"/>
      </w:pPr>
      <w:r>
        <w:t xml:space="preserve">(в ред. законов Московской области от 14.07.2011 </w:t>
      </w:r>
      <w:hyperlink r:id="rId22" w:history="1">
        <w:r>
          <w:rPr>
            <w:color w:val="0000FF"/>
          </w:rPr>
          <w:t>N 124/2011-ОЗ</w:t>
        </w:r>
      </w:hyperlink>
      <w:r>
        <w:t xml:space="preserve">, от 10.11.2015 </w:t>
      </w:r>
      <w:hyperlink r:id="rId23" w:history="1">
        <w:r>
          <w:rPr>
            <w:color w:val="0000FF"/>
          </w:rPr>
          <w:t>N 192/2015-ОЗ</w:t>
        </w:r>
      </w:hyperlink>
      <w:r>
        <w:t>)</w:t>
      </w:r>
    </w:p>
    <w:p w:rsidR="00000000" w:rsidRDefault="003A1542">
      <w:pPr>
        <w:pStyle w:val="ConsPlusNormal"/>
        <w:jc w:val="both"/>
      </w:pPr>
    </w:p>
    <w:p w:rsidR="00000000" w:rsidRDefault="003A1542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3A1542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Московской области от 09.12.2020 N 258/2020-ОЗ)</w:t>
      </w:r>
    </w:p>
    <w:p w:rsidR="00000000" w:rsidRDefault="003A1542">
      <w:pPr>
        <w:pStyle w:val="ConsPlusNormal"/>
        <w:jc w:val="both"/>
      </w:pPr>
    </w:p>
    <w:p w:rsidR="00000000" w:rsidRDefault="003A1542">
      <w:pPr>
        <w:pStyle w:val="ConsPlusNormal"/>
        <w:ind w:firstLine="540"/>
        <w:jc w:val="both"/>
      </w:pPr>
      <w:r>
        <w:t>Частичная компенсация стоимости питания назначается отдельным категориям обучающихся по очной форме обу</w:t>
      </w:r>
      <w:r>
        <w:t xml:space="preserve">чения (за исключением лиц, обучающихся в данных образовательных организациях и состоящих в них на полном государственном обеспечении) в государственных </w:t>
      </w:r>
      <w:proofErr w:type="gramStart"/>
      <w:r>
        <w:t>общеобразовательных организациях Московской области, государственных профессиональных образовательных ор</w:t>
      </w:r>
      <w:r>
        <w:t>ганизациях Московской области и образовательных организациях высшего образования Московской области.</w:t>
      </w:r>
      <w:proofErr w:type="gramEnd"/>
    </w:p>
    <w:p w:rsidR="00000000" w:rsidRDefault="003A1542">
      <w:pPr>
        <w:pStyle w:val="ConsPlusNormal"/>
        <w:jc w:val="both"/>
      </w:pPr>
    </w:p>
    <w:p w:rsidR="00000000" w:rsidRDefault="003A1542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3A1542">
      <w:pPr>
        <w:pStyle w:val="ConsPlusNormal"/>
        <w:jc w:val="both"/>
      </w:pPr>
    </w:p>
    <w:p w:rsidR="00000000" w:rsidRDefault="003A1542">
      <w:pPr>
        <w:pStyle w:val="ConsPlusNormal"/>
        <w:ind w:firstLine="540"/>
        <w:jc w:val="both"/>
      </w:pPr>
      <w:r>
        <w:t xml:space="preserve">Частичная компенсация стоимости питания предоставляется в виде денежной выплаты или организации питания отдельным категориям </w:t>
      </w:r>
      <w:proofErr w:type="gramStart"/>
      <w:r>
        <w:t>обучающихся</w:t>
      </w:r>
      <w:proofErr w:type="gramEnd"/>
      <w:r>
        <w:t>.</w:t>
      </w:r>
    </w:p>
    <w:p w:rsidR="00000000" w:rsidRDefault="003A1542">
      <w:pPr>
        <w:pStyle w:val="ConsPlusNormal"/>
        <w:jc w:val="both"/>
      </w:pPr>
      <w:r>
        <w:t>(в ред</w:t>
      </w:r>
      <w:r>
        <w:t xml:space="preserve">. </w:t>
      </w:r>
      <w:hyperlink r:id="rId25" w:history="1">
        <w:r>
          <w:rPr>
            <w:color w:val="0000FF"/>
          </w:rPr>
          <w:t>Закона</w:t>
        </w:r>
      </w:hyperlink>
      <w:r>
        <w:t xml:space="preserve"> Московской области от 09.12.2020 N 258/2020-ОЗ)</w:t>
      </w:r>
    </w:p>
    <w:p w:rsidR="00000000" w:rsidRDefault="003A1542">
      <w:pPr>
        <w:pStyle w:val="ConsPlusNormal"/>
        <w:jc w:val="both"/>
      </w:pPr>
    </w:p>
    <w:p w:rsidR="00000000" w:rsidRDefault="003A1542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3A1542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Московской области от 17.07.2008 N 114/2008-ОЗ)</w:t>
      </w:r>
    </w:p>
    <w:p w:rsidR="00000000" w:rsidRDefault="003A1542">
      <w:pPr>
        <w:pStyle w:val="ConsPlusNormal"/>
        <w:jc w:val="both"/>
      </w:pPr>
    </w:p>
    <w:p w:rsidR="00000000" w:rsidRDefault="003A1542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Объем финансовых средств, направляемых на компенсацию стоимости питания обучающимся в го</w:t>
      </w:r>
      <w:r>
        <w:t>сударственных образовательных организациях Московской области (за исключением детей из многодетных семей, обучающихся по основным общеобразовательным программам начального общего, основного общего и среднего общего образования), определяется по общей числе</w:t>
      </w:r>
      <w:r>
        <w:t>нности обучающихся (исходя из среднего годового количества обучающихся в данном финансовом году) по нормативному показателю:</w:t>
      </w:r>
      <w:proofErr w:type="gramEnd"/>
    </w:p>
    <w:p w:rsidR="00000000" w:rsidRDefault="003A154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Москов</w:t>
      </w:r>
      <w:r>
        <w:t>ской области от 11.07.2016 N 98/2016-ОЗ)</w:t>
      </w:r>
    </w:p>
    <w:p w:rsidR="00000000" w:rsidRDefault="003A1542">
      <w:pPr>
        <w:pStyle w:val="ConsPlusNormal"/>
        <w:spacing w:before="240"/>
        <w:ind w:firstLine="540"/>
        <w:jc w:val="both"/>
      </w:pPr>
      <w:r>
        <w:t>1) в общеобразовательных организациях, в профессиональных образовательных организациях Московской области - в размере 18 рублей 00 копеек на один учебный день на каждого обучающегося по программам основного общего и</w:t>
      </w:r>
      <w:r>
        <w:t xml:space="preserve"> среднего общего образования в течение учебного года;</w:t>
      </w:r>
    </w:p>
    <w:p w:rsidR="00000000" w:rsidRDefault="003A1542">
      <w:pPr>
        <w:pStyle w:val="ConsPlusNormal"/>
        <w:jc w:val="both"/>
      </w:pPr>
      <w:r>
        <w:t xml:space="preserve">(п. 1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Московской области от 09.12.2020 N 258/2020-ОЗ)</w:t>
      </w:r>
    </w:p>
    <w:p w:rsidR="00000000" w:rsidRDefault="003A1542">
      <w:pPr>
        <w:pStyle w:val="ConsPlusNormal"/>
        <w:spacing w:before="240"/>
        <w:ind w:firstLine="540"/>
        <w:jc w:val="both"/>
      </w:pPr>
      <w:r>
        <w:t>1.1) утратил силу с 1 ян</w:t>
      </w:r>
      <w:r>
        <w:t xml:space="preserve">варя 2021 года. - </w:t>
      </w:r>
      <w:hyperlink r:id="rId29" w:history="1">
        <w:r>
          <w:rPr>
            <w:color w:val="0000FF"/>
          </w:rPr>
          <w:t>Закон</w:t>
        </w:r>
      </w:hyperlink>
      <w:r>
        <w:t xml:space="preserve"> Московской области от 09.12.2020 N 258/2020-ОЗ;</w:t>
      </w:r>
    </w:p>
    <w:p w:rsidR="00000000" w:rsidRDefault="003A1542">
      <w:pPr>
        <w:pStyle w:val="ConsPlusNormal"/>
        <w:spacing w:before="240"/>
        <w:ind w:firstLine="540"/>
        <w:jc w:val="both"/>
      </w:pPr>
      <w:r>
        <w:t>2) в профессиональных образовательных организациях и образовательных орган</w:t>
      </w:r>
      <w:r>
        <w:t>изациях высшего образования - в размере 13 рублей 00 копеек на один учебный день на каждого обучающегося по программам подготовки специалистов среднего звена и образовательным программам высшего образования в течение учебного года.</w:t>
      </w:r>
    </w:p>
    <w:p w:rsidR="00000000" w:rsidRDefault="003A1542">
      <w:pPr>
        <w:pStyle w:val="ConsPlusNormal"/>
        <w:jc w:val="both"/>
      </w:pPr>
      <w:r>
        <w:t>(в ред. законов Московск</w:t>
      </w:r>
      <w:r>
        <w:t xml:space="preserve">ой области от 25.12.2017 </w:t>
      </w:r>
      <w:hyperlink r:id="rId30" w:history="1">
        <w:r>
          <w:rPr>
            <w:color w:val="0000FF"/>
          </w:rPr>
          <w:t>N 234/2017-ОЗ</w:t>
        </w:r>
      </w:hyperlink>
      <w:r>
        <w:t xml:space="preserve">, от 29.10.2019 </w:t>
      </w:r>
      <w:hyperlink r:id="rId31" w:history="1">
        <w:r>
          <w:rPr>
            <w:color w:val="0000FF"/>
          </w:rPr>
          <w:t>N 213/2019-ОЗ</w:t>
        </w:r>
      </w:hyperlink>
      <w:r>
        <w:t>)</w:t>
      </w:r>
    </w:p>
    <w:p w:rsidR="00000000" w:rsidRDefault="003A1542">
      <w:pPr>
        <w:pStyle w:val="ConsPlusNormal"/>
        <w:jc w:val="both"/>
      </w:pPr>
      <w:r>
        <w:t xml:space="preserve">(часть 1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Московской области от 10.11.2015 N 192/2015-ОЗ)</w:t>
      </w:r>
    </w:p>
    <w:p w:rsidR="00000000" w:rsidRDefault="003A1542">
      <w:pPr>
        <w:pStyle w:val="ConsPlusNormal"/>
        <w:spacing w:before="240"/>
        <w:ind w:firstLine="540"/>
        <w:jc w:val="both"/>
      </w:pPr>
      <w:r>
        <w:t xml:space="preserve">1.1. </w:t>
      </w:r>
      <w:proofErr w:type="gramStart"/>
      <w:r>
        <w:t>Детям из многодетных семей, обучающим</w:t>
      </w:r>
      <w:r>
        <w:t>ся по основным общеобразовательным программам начального общего, основного общего и среднего общего образования в государственных образовательных организациях Московской области, назначается частичная компенсация стоимости питания в размере 62 рублей 00 ко</w:t>
      </w:r>
      <w:r>
        <w:t>пеек на один учебный день на каждого ребенка в течение учебного года.</w:t>
      </w:r>
      <w:proofErr w:type="gramEnd"/>
    </w:p>
    <w:p w:rsidR="00000000" w:rsidRDefault="003A154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</w:t>
      </w:r>
      <w:hyperlink r:id="rId33" w:history="1">
        <w:r>
          <w:rPr>
            <w:color w:val="0000FF"/>
          </w:rPr>
          <w:t>Законом</w:t>
        </w:r>
      </w:hyperlink>
      <w:r>
        <w:t xml:space="preserve"> Московской области от 11.07.2016 N 98/2016-ОЗ; в </w:t>
      </w:r>
      <w:r>
        <w:t xml:space="preserve">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Московской области от 25.12.2017 N 234/2017-ОЗ)</w:t>
      </w:r>
    </w:p>
    <w:p w:rsidR="00000000" w:rsidRDefault="003A1542">
      <w:pPr>
        <w:pStyle w:val="ConsPlusNormal"/>
        <w:spacing w:before="240"/>
        <w:ind w:firstLine="540"/>
        <w:jc w:val="both"/>
      </w:pPr>
      <w:r>
        <w:t xml:space="preserve">1.2. В настоящем Законе понятие "многодетная семья" используется в том же значении, в </w:t>
      </w:r>
      <w:r>
        <w:t xml:space="preserve">каком оно используется в </w:t>
      </w:r>
      <w:hyperlink r:id="rId35" w:history="1">
        <w:r>
          <w:rPr>
            <w:color w:val="0000FF"/>
          </w:rPr>
          <w:t>Законе</w:t>
        </w:r>
      </w:hyperlink>
      <w:r>
        <w:t xml:space="preserve"> Московской области N 1/2006-ОЗ "О мерах социальной поддержки семьи и детей в Московской области".</w:t>
      </w:r>
    </w:p>
    <w:p w:rsidR="00000000" w:rsidRDefault="003A154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1.2 введена </w:t>
      </w:r>
      <w:hyperlink r:id="rId36" w:history="1">
        <w:r>
          <w:rPr>
            <w:color w:val="0000FF"/>
          </w:rPr>
          <w:t>Законом</w:t>
        </w:r>
      </w:hyperlink>
      <w:r>
        <w:t xml:space="preserve"> Московской области от 11.07.2016 N 98/2016-ОЗ)</w:t>
      </w:r>
    </w:p>
    <w:p w:rsidR="00000000" w:rsidRDefault="003A1542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Центральные исполнительные органы государственной власти Московской области, в ведении которых находятся о</w:t>
      </w:r>
      <w:r>
        <w:t>бразовательные организации, в пределах выделенных финансовых средств определяют категории получателей, включая детей из многодетных семей, обучающихся по основным общеобразовательным программам начального общего, основного общего и среднего общего образова</w:t>
      </w:r>
      <w:r>
        <w:t>ния в государственных образовательных организациях Московской области, порядок выплаты денежной компенсации или предоставления питания, в том числе детям из многодетных семей, обучающимся</w:t>
      </w:r>
      <w:proofErr w:type="gramEnd"/>
      <w:r>
        <w:t xml:space="preserve"> по указанным основным общеобразовательным программам.</w:t>
      </w:r>
    </w:p>
    <w:p w:rsidR="00000000" w:rsidRDefault="003A1542">
      <w:pPr>
        <w:pStyle w:val="ConsPlusNormal"/>
        <w:jc w:val="both"/>
      </w:pPr>
      <w:r>
        <w:t>(в ред. законо</w:t>
      </w:r>
      <w:r>
        <w:t xml:space="preserve">в Московской области от 11.07.2016 </w:t>
      </w:r>
      <w:hyperlink r:id="rId37" w:history="1">
        <w:r>
          <w:rPr>
            <w:color w:val="0000FF"/>
          </w:rPr>
          <w:t>N 98/2016-ОЗ</w:t>
        </w:r>
      </w:hyperlink>
      <w:r>
        <w:t xml:space="preserve">, от 09.12.2020 </w:t>
      </w:r>
      <w:hyperlink r:id="rId38" w:history="1">
        <w:r>
          <w:rPr>
            <w:color w:val="0000FF"/>
          </w:rPr>
          <w:t>N 258/2020-ОЗ</w:t>
        </w:r>
      </w:hyperlink>
      <w:r>
        <w:t>)</w:t>
      </w:r>
    </w:p>
    <w:p w:rsidR="00000000" w:rsidRDefault="003A1542">
      <w:pPr>
        <w:pStyle w:val="ConsPlusNormal"/>
        <w:spacing w:before="240"/>
        <w:ind w:firstLine="540"/>
        <w:jc w:val="both"/>
      </w:pPr>
      <w:r>
        <w:t>3. Финансирование расходов, связанных с реализацией настоящей статьи, осуществляется за счет средств бюджета Московской области.</w:t>
      </w:r>
    </w:p>
    <w:p w:rsidR="00000000" w:rsidRDefault="003A1542">
      <w:pPr>
        <w:pStyle w:val="ConsPlusNormal"/>
        <w:jc w:val="both"/>
      </w:pPr>
    </w:p>
    <w:p w:rsidR="00000000" w:rsidRDefault="003A1542">
      <w:pPr>
        <w:pStyle w:val="ConsPlusTitle"/>
        <w:ind w:firstLine="540"/>
        <w:jc w:val="both"/>
        <w:outlineLvl w:val="0"/>
      </w:pPr>
      <w:r>
        <w:t xml:space="preserve">Статьи 4 - 4.3. Утратили силу с 1 января 2021 года. - </w:t>
      </w:r>
      <w:hyperlink r:id="rId39" w:history="1">
        <w:r>
          <w:rPr>
            <w:color w:val="0000FF"/>
          </w:rPr>
          <w:t>Закон</w:t>
        </w:r>
      </w:hyperlink>
      <w:r>
        <w:t xml:space="preserve"> Московской области от 09.12.2020 N 258/2020-ОЗ.</w:t>
      </w:r>
    </w:p>
    <w:p w:rsidR="00000000" w:rsidRDefault="003A1542">
      <w:pPr>
        <w:pStyle w:val="ConsPlusNormal"/>
        <w:jc w:val="both"/>
      </w:pPr>
    </w:p>
    <w:p w:rsidR="00000000" w:rsidRDefault="003A1542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3A1542">
      <w:pPr>
        <w:pStyle w:val="ConsPlusNormal"/>
        <w:jc w:val="both"/>
      </w:pPr>
    </w:p>
    <w:p w:rsidR="00000000" w:rsidRDefault="003A1542">
      <w:pPr>
        <w:pStyle w:val="ConsPlusNormal"/>
        <w:ind w:firstLine="540"/>
        <w:jc w:val="both"/>
      </w:pPr>
      <w:r>
        <w:t>1. Настоящий Закон вступает в силу с 1 января 2005 года.</w:t>
      </w:r>
    </w:p>
    <w:p w:rsidR="00000000" w:rsidRDefault="003A1542">
      <w:pPr>
        <w:pStyle w:val="ConsPlusNormal"/>
        <w:spacing w:before="240"/>
        <w:ind w:firstLine="540"/>
        <w:jc w:val="both"/>
      </w:pPr>
      <w:r>
        <w:t xml:space="preserve">2. Утратила силу с 1 января 2007 года. - </w:t>
      </w:r>
      <w:hyperlink r:id="rId40" w:history="1">
        <w:r>
          <w:rPr>
            <w:color w:val="0000FF"/>
          </w:rPr>
          <w:t>Закон</w:t>
        </w:r>
      </w:hyperlink>
      <w:r>
        <w:t xml:space="preserve"> Московской области от 28.12.2006 N 253/2006-ОЗ.</w:t>
      </w:r>
    </w:p>
    <w:p w:rsidR="00000000" w:rsidRDefault="003A1542">
      <w:pPr>
        <w:pStyle w:val="ConsPlusNormal"/>
        <w:jc w:val="both"/>
      </w:pPr>
    </w:p>
    <w:p w:rsidR="00000000" w:rsidRDefault="003A1542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 Московской области</w:t>
      </w:r>
    </w:p>
    <w:p w:rsidR="00000000" w:rsidRDefault="003A1542">
      <w:pPr>
        <w:pStyle w:val="ConsPlusNormal"/>
        <w:jc w:val="right"/>
      </w:pPr>
      <w:r>
        <w:t>А.Б. Пантелеев</w:t>
      </w:r>
    </w:p>
    <w:p w:rsidR="00000000" w:rsidRDefault="003A1542">
      <w:pPr>
        <w:pStyle w:val="ConsPlusNormal"/>
      </w:pPr>
      <w:r>
        <w:t>19 января 2005 года</w:t>
      </w:r>
    </w:p>
    <w:p w:rsidR="00000000" w:rsidRDefault="003A1542">
      <w:pPr>
        <w:pStyle w:val="ConsPlusNormal"/>
        <w:spacing w:before="240"/>
      </w:pPr>
      <w:r>
        <w:t>N 24/2005-ОЗ</w:t>
      </w:r>
    </w:p>
    <w:p w:rsidR="00000000" w:rsidRDefault="003A1542">
      <w:pPr>
        <w:pStyle w:val="ConsPlusNormal"/>
        <w:jc w:val="both"/>
      </w:pPr>
    </w:p>
    <w:p w:rsidR="00000000" w:rsidRDefault="003A1542">
      <w:pPr>
        <w:pStyle w:val="ConsPlusNormal"/>
        <w:jc w:val="both"/>
      </w:pPr>
    </w:p>
    <w:p w:rsidR="003A1542" w:rsidRDefault="003A15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A1542">
      <w:footerReference w:type="default" r:id="rId4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542" w:rsidRDefault="003A1542">
      <w:pPr>
        <w:spacing w:after="0" w:line="240" w:lineRule="auto"/>
      </w:pPr>
      <w:r>
        <w:separator/>
      </w:r>
    </w:p>
  </w:endnote>
  <w:endnote w:type="continuationSeparator" w:id="0">
    <w:p w:rsidR="003A1542" w:rsidRDefault="003A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A154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542" w:rsidRDefault="003A1542">
      <w:pPr>
        <w:spacing w:after="0" w:line="240" w:lineRule="auto"/>
      </w:pPr>
      <w:r>
        <w:separator/>
      </w:r>
    </w:p>
  </w:footnote>
  <w:footnote w:type="continuationSeparator" w:id="0">
    <w:p w:rsidR="003A1542" w:rsidRDefault="003A1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0CD"/>
    <w:rsid w:val="001260CD"/>
    <w:rsid w:val="003A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60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60CD"/>
  </w:style>
  <w:style w:type="paragraph" w:styleId="a5">
    <w:name w:val="footer"/>
    <w:basedOn w:val="a"/>
    <w:link w:val="a6"/>
    <w:uiPriority w:val="99"/>
    <w:unhideWhenUsed/>
    <w:rsid w:val="001260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6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5155&amp;date=06.09.2021&amp;dst=100007&amp;field=134" TargetMode="External"/><Relationship Id="rId13" Type="http://schemas.openxmlformats.org/officeDocument/2006/relationships/hyperlink" Target="https://login.consultant.ru/link/?req=doc&amp;base=MOB&amp;n=145599&amp;date=06.09.2021&amp;dst=100014&amp;field=134" TargetMode="External"/><Relationship Id="rId18" Type="http://schemas.openxmlformats.org/officeDocument/2006/relationships/hyperlink" Target="https://login.consultant.ru/link/?req=doc&amp;base=MOB&amp;n=300466&amp;date=06.09.2021&amp;dst=100007&amp;field=134" TargetMode="External"/><Relationship Id="rId26" Type="http://schemas.openxmlformats.org/officeDocument/2006/relationships/hyperlink" Target="https://login.consultant.ru/link/?req=doc&amp;base=MOB&amp;n=67492&amp;date=06.09.2021&amp;dst=100008&amp;field=134" TargetMode="External"/><Relationship Id="rId39" Type="http://schemas.openxmlformats.org/officeDocument/2006/relationships/hyperlink" Target="https://login.consultant.ru/link/?req=doc&amp;base=MOB&amp;n=326733&amp;date=06.09.2021&amp;dst=100028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MOB&amp;n=326733&amp;date=06.09.2021&amp;dst=100017&amp;field=134" TargetMode="External"/><Relationship Id="rId34" Type="http://schemas.openxmlformats.org/officeDocument/2006/relationships/hyperlink" Target="https://login.consultant.ru/link/?req=doc&amp;base=MOB&amp;n=260415&amp;date=06.09.2021&amp;dst=100012&amp;field=13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MOB&amp;n=33916&amp;date=06.09.2021&amp;dst=100007&amp;field=134" TargetMode="External"/><Relationship Id="rId12" Type="http://schemas.openxmlformats.org/officeDocument/2006/relationships/hyperlink" Target="https://login.consultant.ru/link/?req=doc&amp;base=MOB&amp;n=137312&amp;date=06.09.2021&amp;dst=100007&amp;field=134" TargetMode="External"/><Relationship Id="rId17" Type="http://schemas.openxmlformats.org/officeDocument/2006/relationships/hyperlink" Target="https://login.consultant.ru/link/?req=doc&amp;base=MOB&amp;n=260415&amp;date=06.09.2021&amp;dst=100007&amp;field=134" TargetMode="External"/><Relationship Id="rId25" Type="http://schemas.openxmlformats.org/officeDocument/2006/relationships/hyperlink" Target="https://login.consultant.ru/link/?req=doc&amp;base=MOB&amp;n=326733&amp;date=06.09.2021&amp;dst=100021&amp;field=134" TargetMode="External"/><Relationship Id="rId33" Type="http://schemas.openxmlformats.org/officeDocument/2006/relationships/hyperlink" Target="https://login.consultant.ru/link/?req=doc&amp;base=MOB&amp;n=232516&amp;date=06.09.2021&amp;dst=100011&amp;field=134" TargetMode="External"/><Relationship Id="rId38" Type="http://schemas.openxmlformats.org/officeDocument/2006/relationships/hyperlink" Target="https://login.consultant.ru/link/?req=doc&amp;base=MOB&amp;n=326733&amp;date=06.09.2021&amp;dst=100027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MOB&amp;n=232516&amp;date=06.09.2021&amp;dst=100007&amp;field=134" TargetMode="External"/><Relationship Id="rId20" Type="http://schemas.openxmlformats.org/officeDocument/2006/relationships/hyperlink" Target="https://login.consultant.ru/link/?req=doc&amp;base=MOB&amp;n=313934&amp;date=06.09.2021&amp;dst=100007&amp;field=134" TargetMode="External"/><Relationship Id="rId29" Type="http://schemas.openxmlformats.org/officeDocument/2006/relationships/hyperlink" Target="https://login.consultant.ru/link/?req=doc&amp;base=MOB&amp;n=326733&amp;date=06.09.2021&amp;dst=100026&amp;field=134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OB&amp;n=26147&amp;date=06.09.2021" TargetMode="External"/><Relationship Id="rId11" Type="http://schemas.openxmlformats.org/officeDocument/2006/relationships/hyperlink" Target="https://login.consultant.ru/link/?req=doc&amp;base=MOB&amp;n=67492&amp;date=06.09.2021&amp;dst=100007&amp;field=134" TargetMode="External"/><Relationship Id="rId24" Type="http://schemas.openxmlformats.org/officeDocument/2006/relationships/hyperlink" Target="https://login.consultant.ru/link/?req=doc&amp;base=MOB&amp;n=326733&amp;date=06.09.2021&amp;dst=100018&amp;field=134" TargetMode="External"/><Relationship Id="rId32" Type="http://schemas.openxmlformats.org/officeDocument/2006/relationships/hyperlink" Target="https://login.consultant.ru/link/?req=doc&amp;base=MOB&amp;n=218865&amp;date=06.09.2021&amp;dst=100018&amp;field=134" TargetMode="External"/><Relationship Id="rId37" Type="http://schemas.openxmlformats.org/officeDocument/2006/relationships/hyperlink" Target="https://login.consultant.ru/link/?req=doc&amp;base=MOB&amp;n=232516&amp;date=06.09.2021&amp;dst=100014&amp;field=134" TargetMode="External"/><Relationship Id="rId40" Type="http://schemas.openxmlformats.org/officeDocument/2006/relationships/hyperlink" Target="https://login.consultant.ru/link/?req=doc&amp;base=MOB&amp;n=46602&amp;date=06.09.2021&amp;dst=100012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MOB&amp;n=218865&amp;date=06.09.2021&amp;dst=100007&amp;field=134" TargetMode="External"/><Relationship Id="rId23" Type="http://schemas.openxmlformats.org/officeDocument/2006/relationships/hyperlink" Target="https://login.consultant.ru/link/?req=doc&amp;base=MOB&amp;n=218865&amp;date=06.09.2021&amp;dst=100009&amp;field=134" TargetMode="External"/><Relationship Id="rId28" Type="http://schemas.openxmlformats.org/officeDocument/2006/relationships/hyperlink" Target="https://login.consultant.ru/link/?req=doc&amp;base=MOB&amp;n=326733&amp;date=06.09.2021&amp;dst=100024&amp;field=134" TargetMode="External"/><Relationship Id="rId36" Type="http://schemas.openxmlformats.org/officeDocument/2006/relationships/hyperlink" Target="https://login.consultant.ru/link/?req=doc&amp;base=MOB&amp;n=232516&amp;date=06.09.2021&amp;dst=100013&amp;field=134" TargetMode="External"/><Relationship Id="rId10" Type="http://schemas.openxmlformats.org/officeDocument/2006/relationships/hyperlink" Target="https://login.consultant.ru/link/?req=doc&amp;base=MOB&amp;n=46602&amp;date=06.09.2021&amp;dst=100007&amp;field=134" TargetMode="External"/><Relationship Id="rId19" Type="http://schemas.openxmlformats.org/officeDocument/2006/relationships/hyperlink" Target="https://login.consultant.ru/link/?req=doc&amp;base=MOB&amp;n=312302&amp;date=06.09.2021&amp;dst=100007&amp;field=134" TargetMode="External"/><Relationship Id="rId31" Type="http://schemas.openxmlformats.org/officeDocument/2006/relationships/hyperlink" Target="https://login.consultant.ru/link/?req=doc&amp;base=MOB&amp;n=300466&amp;date=06.09.2021&amp;dst=100013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MOB&amp;n=103876&amp;date=06.09.2021&amp;dst=100007&amp;field=134" TargetMode="External"/><Relationship Id="rId14" Type="http://schemas.openxmlformats.org/officeDocument/2006/relationships/hyperlink" Target="https://login.consultant.ru/link/?req=doc&amp;base=MOB&amp;n=165166&amp;date=06.09.2021&amp;dst=100007&amp;field=134" TargetMode="External"/><Relationship Id="rId22" Type="http://schemas.openxmlformats.org/officeDocument/2006/relationships/hyperlink" Target="https://login.consultant.ru/link/?req=doc&amp;base=MOB&amp;n=137312&amp;date=06.09.2021&amp;dst=100009&amp;field=134" TargetMode="External"/><Relationship Id="rId27" Type="http://schemas.openxmlformats.org/officeDocument/2006/relationships/hyperlink" Target="https://login.consultant.ru/link/?req=doc&amp;base=MOB&amp;n=232516&amp;date=06.09.2021&amp;dst=100009&amp;field=134" TargetMode="External"/><Relationship Id="rId30" Type="http://schemas.openxmlformats.org/officeDocument/2006/relationships/hyperlink" Target="https://login.consultant.ru/link/?req=doc&amp;base=MOB&amp;n=260415&amp;date=06.09.2021&amp;dst=100011&amp;field=134" TargetMode="External"/><Relationship Id="rId35" Type="http://schemas.openxmlformats.org/officeDocument/2006/relationships/hyperlink" Target="https://login.consultant.ru/link/?req=doc&amp;base=MOB&amp;n=339462&amp;date=06.09.202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7702</Characters>
  <Application>Microsoft Office Word</Application>
  <DocSecurity>2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19.01.2005 N 24/2005-ОЗ(ред. от 09.12.2020)"О частичной компенсации стоимости питания отдельным категориям обучающихся в образовательных организациях"(принят постановлением Мособлдумы от 29.12.2004 N 15/123-П)</vt:lpstr>
    </vt:vector>
  </TitlesOfParts>
  <Company>КонсультантПлюс Версия 4021.00.20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19.01.2005 N 24/2005-ОЗ(ред. от 09.12.2020)"О частичной компенсации стоимости питания отдельным категориям обучающихся в образовательных организациях"(принят постановлением Мособлдумы от 29.12.2004 N 15/123-П)</dc:title>
  <dc:creator>Васюченко Елизавета Павловна</dc:creator>
  <cp:lastModifiedBy>Васюченко Елизавета Павловна</cp:lastModifiedBy>
  <cp:revision>2</cp:revision>
  <dcterms:created xsi:type="dcterms:W3CDTF">2021-09-06T09:04:00Z</dcterms:created>
  <dcterms:modified xsi:type="dcterms:W3CDTF">2021-09-06T09:04:00Z</dcterms:modified>
</cp:coreProperties>
</file>