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57F3">
      <w:pPr>
        <w:pStyle w:val="ConsPlusTitle"/>
        <w:jc w:val="center"/>
        <w:outlineLvl w:val="0"/>
      </w:pPr>
      <w:r>
        <w:t>ПРАВИТЕЛЬСТВО МОСКОВСКОЙ ОБЛАСТИ</w:t>
      </w:r>
    </w:p>
    <w:p w:rsidR="00000000" w:rsidRDefault="006457F3">
      <w:pPr>
        <w:pStyle w:val="ConsPlusTitle"/>
        <w:jc w:val="center"/>
      </w:pPr>
    </w:p>
    <w:p w:rsidR="00000000" w:rsidRDefault="006457F3">
      <w:pPr>
        <w:pStyle w:val="ConsPlusTitle"/>
        <w:jc w:val="center"/>
      </w:pPr>
      <w:r>
        <w:t>ПОСТАНОВЛЕНИЕ</w:t>
      </w:r>
    </w:p>
    <w:p w:rsidR="00000000" w:rsidRDefault="006457F3">
      <w:pPr>
        <w:pStyle w:val="ConsPlusTitle"/>
        <w:jc w:val="center"/>
      </w:pPr>
      <w:r>
        <w:t>от 12 марта 2008 г. N 165/7</w:t>
      </w:r>
    </w:p>
    <w:p w:rsidR="00000000" w:rsidRDefault="006457F3">
      <w:pPr>
        <w:pStyle w:val="ConsPlusTitle"/>
        <w:jc w:val="center"/>
      </w:pPr>
    </w:p>
    <w:p w:rsidR="00000000" w:rsidRDefault="006457F3">
      <w:pPr>
        <w:pStyle w:val="ConsPlusTitle"/>
        <w:jc w:val="center"/>
      </w:pPr>
      <w:r>
        <w:t>ОБ УТВЕРЖДЕНИИ ПОРЯДКА ВЫПЛАТЫ ЕЖЕМЕСЯЧНЫХ ДЕНЕЖНЫХ СРЕДСТВ</w:t>
      </w:r>
    </w:p>
    <w:p w:rsidR="00000000" w:rsidRDefault="006457F3">
      <w:pPr>
        <w:pStyle w:val="ConsPlusTitle"/>
        <w:jc w:val="center"/>
      </w:pPr>
      <w:r>
        <w:t>НА ЛИЧНЫЕ РАСХОДЫ ДЕТЯМ-СИРОТАМ И ДЕТЯМ, ОСТАВШИМСЯ</w:t>
      </w:r>
    </w:p>
    <w:p w:rsidR="00000000" w:rsidRDefault="006457F3">
      <w:pPr>
        <w:pStyle w:val="ConsPlusTitle"/>
        <w:jc w:val="center"/>
      </w:pPr>
      <w:r>
        <w:t>БЕЗ ПОПЕЧЕНИЯ РОДИТЕЛЕЙ, А ТАКЖЕ ЛИЦАМ ИЗ ЧИСЛ</w:t>
      </w:r>
      <w:r>
        <w:t>А ДЕТЕЙ-СИРОТ</w:t>
      </w:r>
    </w:p>
    <w:p w:rsidR="00000000" w:rsidRDefault="006457F3">
      <w:pPr>
        <w:pStyle w:val="ConsPlusTitle"/>
        <w:jc w:val="center"/>
      </w:pPr>
      <w:r>
        <w:t>И ДЕТЕЙ, ОСТАВШИХСЯ БЕЗ ПОПЕЧЕНИЯ РОДИТЕЛЕЙ</w:t>
      </w:r>
    </w:p>
    <w:p w:rsidR="00000000" w:rsidRDefault="006457F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64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r w:rsidRPr="006457F3">
              <w:rPr>
                <w:color w:val="392C69"/>
              </w:rPr>
              <w:t>Список изменяющих документов</w:t>
            </w:r>
          </w:p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6457F3">
              <w:rPr>
                <w:color w:val="392C69"/>
              </w:rPr>
              <w:t xml:space="preserve">(в ред. </w:t>
            </w:r>
            <w:hyperlink r:id="rId6" w:history="1">
              <w:r w:rsidRPr="006457F3">
                <w:rPr>
                  <w:color w:val="0000FF"/>
                </w:rPr>
                <w:t>постановления</w:t>
              </w:r>
            </w:hyperlink>
            <w:r w:rsidRPr="006457F3">
              <w:rPr>
                <w:color w:val="392C69"/>
              </w:rPr>
              <w:t xml:space="preserve"> Правительства МО</w:t>
            </w:r>
            <w:proofErr w:type="gramEnd"/>
          </w:p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r w:rsidRPr="006457F3">
              <w:rPr>
                <w:color w:val="392C69"/>
              </w:rPr>
              <w:t>от 19.08.2014 N 6</w:t>
            </w:r>
            <w:r w:rsidRPr="006457F3">
              <w:rPr>
                <w:color w:val="392C69"/>
              </w:rPr>
              <w:t>64/32)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57F3">
      <w:pPr>
        <w:pStyle w:val="ConsPlusNormal"/>
        <w:jc w:val="center"/>
      </w:pPr>
    </w:p>
    <w:p w:rsidR="00000000" w:rsidRDefault="006457F3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Московской области N 248/2007-ОЗ "О</w:t>
      </w:r>
      <w:r>
        <w:t xml:space="preserve"> предоставлении полного государственного обеспечения и дополнительных гарантий по социальной поддержке детям-сиротам и детям, оставшимся без попечения родителей" Правительство Московской области постановляет: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3" w:tooltip="ПОРЯДОК" w:history="1">
        <w:r>
          <w:rPr>
            <w:color w:val="0000FF"/>
          </w:rPr>
          <w:t>По</w:t>
        </w:r>
        <w:r>
          <w:rPr>
            <w:color w:val="0000FF"/>
          </w:rPr>
          <w:t>рядок</w:t>
        </w:r>
      </w:hyperlink>
      <w:r>
        <w:t xml:space="preserve">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2. Министерству по делам печати и информации Московской области в десятидневный срок со дня подписания настоящего постановления обеспечи</w:t>
      </w:r>
      <w:r>
        <w:t>ть его официальное опубликование в газете "Ежедневные новости. Подмосковье".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3. Утр</w:t>
      </w:r>
      <w:r>
        <w:t xml:space="preserve">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jc w:val="right"/>
      </w:pPr>
      <w:r>
        <w:t>Губернатор Московской области</w:t>
      </w:r>
    </w:p>
    <w:p w:rsidR="00000000" w:rsidRDefault="006457F3">
      <w:pPr>
        <w:pStyle w:val="ConsPlusNormal"/>
        <w:jc w:val="right"/>
      </w:pPr>
      <w:r>
        <w:t>Б.В. Громов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</w:p>
    <w:p w:rsidR="00000000" w:rsidRDefault="00A1073D">
      <w:pPr>
        <w:pStyle w:val="ConsPlusNormal"/>
        <w:jc w:val="right"/>
        <w:outlineLvl w:val="0"/>
      </w:pPr>
      <w:r>
        <w:br w:type="page"/>
      </w:r>
      <w:r w:rsidR="006457F3">
        <w:lastRenderedPageBreak/>
        <w:t>Утвержден</w:t>
      </w:r>
    </w:p>
    <w:p w:rsidR="00000000" w:rsidRDefault="006457F3">
      <w:pPr>
        <w:pStyle w:val="ConsPlusNormal"/>
        <w:jc w:val="right"/>
      </w:pPr>
      <w:r>
        <w:t>постановление</w:t>
      </w:r>
      <w:r>
        <w:t>м Правительства</w:t>
      </w:r>
    </w:p>
    <w:p w:rsidR="00000000" w:rsidRDefault="006457F3">
      <w:pPr>
        <w:pStyle w:val="ConsPlusNormal"/>
        <w:jc w:val="right"/>
      </w:pPr>
      <w:r>
        <w:t>Московской области</w:t>
      </w:r>
    </w:p>
    <w:p w:rsidR="00000000" w:rsidRDefault="006457F3">
      <w:pPr>
        <w:pStyle w:val="ConsPlusNormal"/>
        <w:jc w:val="right"/>
      </w:pPr>
      <w:r>
        <w:t>от 12 марта 2008 г. N 165/7</w:t>
      </w:r>
    </w:p>
    <w:p w:rsidR="00000000" w:rsidRDefault="006457F3">
      <w:pPr>
        <w:pStyle w:val="ConsPlusNormal"/>
        <w:ind w:firstLine="540"/>
        <w:jc w:val="both"/>
      </w:pPr>
    </w:p>
    <w:p w:rsidR="00A1073D" w:rsidRDefault="00A1073D">
      <w:pPr>
        <w:pStyle w:val="ConsPlusNormal"/>
        <w:ind w:firstLine="540"/>
        <w:jc w:val="both"/>
      </w:pPr>
    </w:p>
    <w:p w:rsidR="00000000" w:rsidRDefault="006457F3">
      <w:pPr>
        <w:pStyle w:val="ConsPlusTitle"/>
        <w:jc w:val="center"/>
      </w:pPr>
      <w:bookmarkStart w:id="0" w:name="Par33"/>
      <w:bookmarkEnd w:id="0"/>
      <w:r>
        <w:t>ПОРЯДОК</w:t>
      </w:r>
    </w:p>
    <w:p w:rsidR="00000000" w:rsidRDefault="006457F3">
      <w:pPr>
        <w:pStyle w:val="ConsPlusTitle"/>
        <w:jc w:val="center"/>
      </w:pPr>
      <w:r>
        <w:t>ВЫПЛАТЫ ЕЖЕМЕСЯЧНЫХ ДЕНЕЖНЫХ СРЕДСТВ НА ЛИЧНЫЕ РАСХОДЫ</w:t>
      </w:r>
    </w:p>
    <w:p w:rsidR="00000000" w:rsidRDefault="006457F3">
      <w:pPr>
        <w:pStyle w:val="ConsPlusTitle"/>
        <w:jc w:val="center"/>
      </w:pPr>
      <w:r>
        <w:t>ДЕТЯМ-СИРОТАМ И ДЕТЯМ, ОСТАВШИМСЯ БЕЗ ПОПЕЧЕНИЯ РОДИТЕЛЕЙ,</w:t>
      </w:r>
    </w:p>
    <w:p w:rsidR="00000000" w:rsidRDefault="006457F3">
      <w:pPr>
        <w:pStyle w:val="ConsPlusTitle"/>
        <w:jc w:val="center"/>
      </w:pPr>
      <w:r>
        <w:t>А ТАКЖЕ ЛИЦАМ ИЗ ЧИСЛА ДЕТЕЙ-СИРОТ И ДЕТЕЙ, ОСТАВШИХСЯ</w:t>
      </w:r>
    </w:p>
    <w:p w:rsidR="00000000" w:rsidRDefault="006457F3">
      <w:pPr>
        <w:pStyle w:val="ConsPlusTitle"/>
        <w:jc w:val="center"/>
      </w:pPr>
      <w:r>
        <w:t>БЕЗ П</w:t>
      </w:r>
      <w:r>
        <w:t>ОПЕЧЕНИЯ РОДИТЕЛЕЙ</w:t>
      </w:r>
    </w:p>
    <w:p w:rsidR="00000000" w:rsidRDefault="006457F3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:rsidRPr="00645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r w:rsidRPr="006457F3">
              <w:rPr>
                <w:color w:val="392C69"/>
              </w:rPr>
              <w:t>Список изменяющих документов</w:t>
            </w:r>
          </w:p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proofErr w:type="gramStart"/>
            <w:r w:rsidRPr="006457F3">
              <w:rPr>
                <w:color w:val="392C69"/>
              </w:rPr>
              <w:t xml:space="preserve">(в ред. </w:t>
            </w:r>
            <w:hyperlink r:id="rId11" w:history="1">
              <w:r w:rsidRPr="006457F3">
                <w:rPr>
                  <w:color w:val="0000FF"/>
                </w:rPr>
                <w:t>постановления</w:t>
              </w:r>
            </w:hyperlink>
            <w:r w:rsidRPr="006457F3">
              <w:rPr>
                <w:color w:val="392C69"/>
              </w:rPr>
              <w:t xml:space="preserve"> Правительства МО</w:t>
            </w:r>
            <w:proofErr w:type="gramEnd"/>
          </w:p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  <w:r w:rsidRPr="006457F3">
              <w:rPr>
                <w:color w:val="392C69"/>
              </w:rPr>
              <w:t>от 19.08.2014 N 664/32)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6457F3" w:rsidRDefault="006457F3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jc w:val="center"/>
        <w:outlineLvl w:val="1"/>
      </w:pPr>
      <w:r>
        <w:t>1. Общие положения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  <w:bookmarkStart w:id="1" w:name="Par44"/>
      <w:bookmarkEnd w:id="1"/>
      <w:r>
        <w:t xml:space="preserve">1.1. </w:t>
      </w:r>
      <w:proofErr w:type="gramStart"/>
      <w:r>
        <w:t>Настоящий Порядок определяет условия и порядок выплаты ежемесячных денежных средств на личные расходы детям-сиро</w:t>
      </w:r>
      <w:bookmarkStart w:id="2" w:name="_GoBack"/>
      <w:bookmarkEnd w:id="2"/>
      <w:r>
        <w:t>там и детям, оставшимся без попечения родителей, а также лицам из числа детей-сирот и детей, оставшихся без попечения родителей, наход</w:t>
      </w:r>
      <w:r>
        <w:t>ящимся на полном государственном обеспечении и помещенным под надзор и (или) обучающимся в государственных организациях Московской области, муниципальных и частных организациях в Московской области, за исключением обучающихся в</w:t>
      </w:r>
      <w:proofErr w:type="gramEnd"/>
      <w:r>
        <w:t xml:space="preserve"> </w:t>
      </w:r>
      <w:proofErr w:type="gramStart"/>
      <w:r>
        <w:t>профессиональных образовател</w:t>
      </w:r>
      <w:r>
        <w:t>ьных организациях Московской области и образовательных организациях высшего образования Московской области (далее - ежемесячные выплаты на личные расходы), а также порядок отчетности об использовании указанных средств.</w:t>
      </w:r>
      <w:proofErr w:type="gramEnd"/>
    </w:p>
    <w:p w:rsidR="00000000" w:rsidRDefault="006457F3">
      <w:pPr>
        <w:pStyle w:val="ConsPlusNormal"/>
        <w:jc w:val="both"/>
      </w:pPr>
      <w:r>
        <w:t xml:space="preserve">(п. 1.1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jc w:val="center"/>
        <w:outlineLvl w:val="1"/>
      </w:pPr>
      <w:r>
        <w:t>2. Условия назначения, порядок выплаты, расходования</w:t>
      </w:r>
    </w:p>
    <w:p w:rsidR="00000000" w:rsidRDefault="006457F3">
      <w:pPr>
        <w:pStyle w:val="ConsPlusNormal"/>
        <w:jc w:val="center"/>
      </w:pPr>
      <w:r>
        <w:t>и основания прекращения ежемесячных выплат</w:t>
      </w:r>
    </w:p>
    <w:p w:rsidR="00000000" w:rsidRDefault="006457F3">
      <w:pPr>
        <w:pStyle w:val="ConsPlusNormal"/>
        <w:jc w:val="center"/>
      </w:pPr>
      <w:r>
        <w:t>на личные расход</w:t>
      </w:r>
      <w:r>
        <w:t>ы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  <w:r>
        <w:t xml:space="preserve">2.1. Ежемесячные выплаты на личные расходы назначаются лицам, указанным в </w:t>
      </w:r>
      <w:hyperlink w:anchor="Par44" w:tooltip="1.1. Настоящий Порядок определяет условия и порядок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ставшихся без попечения родителей, находящимся на полном государственном обеспечении и помещенным под надзор и (или) обучающимся в государственных организациях Московской области, муниципальных и частных организациях в Московской области, за исключением обучающихся в профессиональных образовательн..." w:history="1">
        <w:r>
          <w:rPr>
            <w:color w:val="0000FF"/>
          </w:rPr>
          <w:t>пункте 1.1</w:t>
        </w:r>
      </w:hyperlink>
      <w:r>
        <w:t xml:space="preserve"> настоящего Порядка, и предоставляются за счет средств бюджета Московской области.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Средства на данные цели перечисляются государственным орга</w:t>
      </w:r>
      <w:r>
        <w:t>низациям Московской области, муниципальным или частным организациям в Московской области, за исключением профессиональных образовательных организаций Московской области и образовательных организаций высшего образования Московской области (далее - организац</w:t>
      </w:r>
      <w:r>
        <w:t>ии), в которых находятся помещенные под надзор и (или) обучаются дети-сироты и дети, оставшиеся без попечения родителей, а также лица из числа детей-сирот и детей, оставшихся без попечения родителей</w:t>
      </w:r>
      <w:proofErr w:type="gramEnd"/>
      <w:r>
        <w:t>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2.2. Назначение ответственных лиц по обеспечению использования ежемесячных выплат на личные</w:t>
      </w:r>
      <w:r>
        <w:t xml:space="preserve"> расходы в интересах детей-сирот и детей, оставшихся без попечения родителей, а также лиц из числа детей-сирот и </w:t>
      </w:r>
      <w:proofErr w:type="gramStart"/>
      <w:r>
        <w:t>детей, оставшихся без попечения родителей производится</w:t>
      </w:r>
      <w:proofErr w:type="gramEnd"/>
      <w:r>
        <w:t xml:space="preserve"> на основании приказа, издаваемого руководителем организации.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lastRenderedPageBreak/>
        <w:t xml:space="preserve">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2.3. Ежемесячные выплаты на личные расходы производятся: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детям-сиротам и детям, оставшимся без попечения родителей, в возрасте от 5 до 14 лет - через их законных представителей и уполно</w:t>
      </w:r>
      <w:r>
        <w:t>моченных лиц;</w:t>
      </w:r>
    </w:p>
    <w:p w:rsidR="00000000" w:rsidRDefault="006457F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 xml:space="preserve">детям-сиротам и детям, оставшимся без попечения родителей, достигшим </w:t>
      </w:r>
      <w:r>
        <w:t>возраста 14 лет, - лично;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детям-сиротам и детям, оставшимся без попечения родителей, в возрасте от 14 до 18 лет, которые в силу физического и умственного состояния не могут самостоятельно распоряжаться деньгами, а также признанным недееспособными в возраст</w:t>
      </w:r>
      <w:r>
        <w:t>е 18 лет, - через их законных представителей и уполномоченных лиц.</w:t>
      </w:r>
      <w:proofErr w:type="gramEnd"/>
    </w:p>
    <w:p w:rsidR="00000000" w:rsidRDefault="006457F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В случае если де</w:t>
      </w:r>
      <w:r>
        <w:t>ти-сироты и дети, оставшиеся без попечения родителей, отбывают наказание в учреждениях, исполняющих наказание в виде лишения свободы, находятся в местах содержания под стражей, ежемесячные выплаты на личные расходы производятся их законным представителям и</w:t>
      </w:r>
      <w:r>
        <w:t>ли уполномоченным лицам при наличии письменного заявления ребенка, заверенного в установленном законодательством Российской Федерации порядке, или перечисляются на лицевой счет ребенка, открытый в отделении Сбербанка</w:t>
      </w:r>
      <w:proofErr w:type="gramEnd"/>
      <w:r>
        <w:t xml:space="preserve"> Российской Федерации или иной кредитной</w:t>
      </w:r>
      <w:r>
        <w:t xml:space="preserve"> организации.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2.4. Расходование ежемесячных выплат на личные расходы осуществляется в следующем порядке: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за детей-сирот и детей, оставшихся без попечения родителей, в возрасте от 5 до 6 лет денежные средства расходует с учетом интересов, пожеланий детей за</w:t>
      </w:r>
      <w:r>
        <w:t>конный представитель или уполномоченное лицо;</w:t>
      </w:r>
      <w:proofErr w:type="gramEnd"/>
    </w:p>
    <w:p w:rsidR="00000000" w:rsidRDefault="006457F3">
      <w:pPr>
        <w:pStyle w:val="ConsPlusNormal"/>
        <w:spacing w:before="240"/>
        <w:ind w:firstLine="540"/>
        <w:jc w:val="both"/>
      </w:pPr>
      <w:r>
        <w:t>дети-сироты и дети, оставшиеся без попечения родителей, в возрасте от 6 до 14 лет расходуют денежные средства самостоятельно на цели, согласованные с законным представителем или уполномоченным лицом;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дети-сирот</w:t>
      </w:r>
      <w:r>
        <w:t>ы и дети, оставшиеся без попечения родителей, достигшие возраста 14 лет, а также лица из числа детей-сирот и детей, оставшихся без попечения родителей, самостоятельно расходуют денежные средства.</w:t>
      </w:r>
    </w:p>
    <w:p w:rsidR="00000000" w:rsidRDefault="006457F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 xml:space="preserve">За детей в возрасте от 6 до 18 лет, которые в силу физического и умственного состояния не могут самостоятельно распоряжаться деньгами, а также </w:t>
      </w:r>
      <w:r>
        <w:t>признанных недееспособными в возрасте 18 лет, расходует денежные средства, с учетом интересов детей, законный представитель или уполномоченное лицо.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В случае если дети-сироты и дети, оставшиеся без попечения родителей, отбывают наказание в учреждениях, исп</w:t>
      </w:r>
      <w:r>
        <w:t>олняющих наказание в виде лишения свободы, находятся в местах содержания под стражей, расходует денежные средства с учетом интересов детей законный представитель или уполномоченное лицо при наличии письменного заявления ребенка, заверенного в установленном</w:t>
      </w:r>
      <w:r>
        <w:t xml:space="preserve"> законодательством Российской Федерации порядке.</w:t>
      </w:r>
      <w:proofErr w:type="gramEnd"/>
    </w:p>
    <w:p w:rsidR="00000000" w:rsidRDefault="006457F3">
      <w:pPr>
        <w:pStyle w:val="ConsPlusNormal"/>
        <w:spacing w:before="240"/>
        <w:ind w:firstLine="540"/>
        <w:jc w:val="both"/>
      </w:pPr>
      <w:bookmarkStart w:id="3" w:name="Par71"/>
      <w:bookmarkEnd w:id="3"/>
      <w:r>
        <w:lastRenderedPageBreak/>
        <w:t>2.5. Ежемесячные выплаты на личные расходы прекращаются в случаях: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отчисления ребенка-сироты или ребенка, оставшегося без попечения родителей, из организации;</w:t>
      </w:r>
    </w:p>
    <w:p w:rsidR="00000000" w:rsidRDefault="006457F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утраты статуса ребенка-сироты или ребенка, оставшегося без попечения родителей;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устройства ребенка-сироты или ребенка, оставшегося без попечения родителей, на семейные формы устройства (усыновление, опека (попечительство), приемная семья, детский дом семейного типа);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поступления ребенка-сироты или ребенка, оставшегося без попечения ро</w:t>
      </w:r>
      <w:r>
        <w:t>дителей, в профессиональную образовательную организацию Московской области и образовательную организацию высшего образования Московской области.</w:t>
      </w:r>
    </w:p>
    <w:p w:rsidR="00000000" w:rsidRDefault="006457F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 xml:space="preserve">2.6. Ежемесячные выплаты на личные расходы прекращаются на основании приказа руководителя организации с месяца, следующего за месяцем, в котором наступили обстоятельства, указанные в </w:t>
      </w:r>
      <w:hyperlink w:anchor="Par71" w:tooltip="2.5. Ежемесячные выплаты на личные расходы прекращаются в случаях:" w:history="1">
        <w:r>
          <w:rPr>
            <w:color w:val="0000FF"/>
          </w:rPr>
          <w:t>пункте 2.5</w:t>
        </w:r>
      </w:hyperlink>
      <w:r>
        <w:t xml:space="preserve"> настоящего Порядка.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</w:t>
      </w:r>
      <w:r>
        <w:t>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 xml:space="preserve">2.7.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МО от 19.08.2014 N 664/32.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jc w:val="center"/>
        <w:outlineLvl w:val="1"/>
      </w:pPr>
      <w:r>
        <w:t>3. Обеспечение целевого использования средств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  <w:r>
        <w:t>3.1. Администрация организации в соответствии с бюджетным законодательством Российской Федерации ведет учет полученных из бюджета Московской области средств, связанных с ежемесячными выплатами на личные расход</w:t>
      </w:r>
      <w:r>
        <w:t>ы.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r>
        <w:t>3.2. Контроль за целевым использованием средств бюджета Московской области, пред</w:t>
      </w:r>
      <w:r>
        <w:t xml:space="preserve">усмотренных на ежемесячные </w:t>
      </w:r>
      <w:proofErr w:type="gramStart"/>
      <w:r>
        <w:t>выплаты</w:t>
      </w:r>
      <w:proofErr w:type="gramEnd"/>
      <w:r>
        <w:t xml:space="preserve"> на личные расходы, осуществляется исполнительными органами государственной власти Московской области, в ведомственном подчинении которых находятся государственные организации Московской области, и органами местного самоуп</w:t>
      </w:r>
      <w:r>
        <w:t>равления муниципальных районов и городских округов Московской области.</w:t>
      </w:r>
    </w:p>
    <w:p w:rsidR="00000000" w:rsidRDefault="006457F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</w:t>
      </w:r>
      <w:r>
        <w:t>целевым использованием частными организациями Московской области средств бюджета Московской области осуществляют органы местного самоуправления, через которые финансируются данные организации.</w:t>
      </w:r>
    </w:p>
    <w:p w:rsidR="00000000" w:rsidRDefault="006457F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 от 19.08.2014 N 664/32)</w:t>
      </w:r>
    </w:p>
    <w:p w:rsidR="00000000" w:rsidRDefault="006457F3">
      <w:pPr>
        <w:pStyle w:val="ConsPlusNormal"/>
        <w:ind w:firstLine="540"/>
        <w:jc w:val="both"/>
      </w:pPr>
    </w:p>
    <w:p w:rsidR="00000000" w:rsidRDefault="006457F3">
      <w:pPr>
        <w:pStyle w:val="ConsPlusNormal"/>
        <w:ind w:firstLine="540"/>
        <w:jc w:val="both"/>
      </w:pPr>
    </w:p>
    <w:p w:rsidR="006457F3" w:rsidRDefault="006457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457F3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7F3" w:rsidRDefault="006457F3">
      <w:pPr>
        <w:spacing w:after="0" w:line="240" w:lineRule="auto"/>
      </w:pPr>
      <w:r>
        <w:separator/>
      </w:r>
    </w:p>
  </w:endnote>
  <w:endnote w:type="continuationSeparator" w:id="0">
    <w:p w:rsidR="006457F3" w:rsidRDefault="00645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7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7F3" w:rsidRDefault="006457F3">
      <w:pPr>
        <w:spacing w:after="0" w:line="240" w:lineRule="auto"/>
      </w:pPr>
      <w:r>
        <w:separator/>
      </w:r>
    </w:p>
  </w:footnote>
  <w:footnote w:type="continuationSeparator" w:id="0">
    <w:p w:rsidR="006457F3" w:rsidRDefault="00645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457F3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73D"/>
    <w:rsid w:val="006457F3"/>
    <w:rsid w:val="00A1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261015&amp;date=03.09.2021&amp;dst=100116&amp;field=134" TargetMode="External"/><Relationship Id="rId13" Type="http://schemas.openxmlformats.org/officeDocument/2006/relationships/hyperlink" Target="https://login.consultant.ru/link/?req=doc&amp;base=MOB&amp;n=261015&amp;date=03.09.2021&amp;dst=100124&amp;field=134" TargetMode="External"/><Relationship Id="rId18" Type="http://schemas.openxmlformats.org/officeDocument/2006/relationships/hyperlink" Target="https://login.consultant.ru/link/?req=doc&amp;base=MOB&amp;n=261015&amp;date=03.09.2021&amp;dst=100132&amp;field=134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MOB&amp;n=261015&amp;date=03.09.2021&amp;dst=100137&amp;field=134" TargetMode="External"/><Relationship Id="rId7" Type="http://schemas.openxmlformats.org/officeDocument/2006/relationships/hyperlink" Target="https://login.consultant.ru/link/?req=doc&amp;base=MOB&amp;n=340901&amp;date=03.09.2021&amp;dst=100051&amp;field=134" TargetMode="External"/><Relationship Id="rId12" Type="http://schemas.openxmlformats.org/officeDocument/2006/relationships/hyperlink" Target="https://login.consultant.ru/link/?req=doc&amp;base=MOB&amp;n=261015&amp;date=03.09.2021&amp;dst=100121&amp;field=134" TargetMode="External"/><Relationship Id="rId17" Type="http://schemas.openxmlformats.org/officeDocument/2006/relationships/hyperlink" Target="https://login.consultant.ru/link/?req=doc&amp;base=MOB&amp;n=261015&amp;date=03.09.2021&amp;dst=100131&amp;field=134" TargetMode="External"/><Relationship Id="rId25" Type="http://schemas.openxmlformats.org/officeDocument/2006/relationships/hyperlink" Target="https://login.consultant.ru/link/?req=doc&amp;base=MOB&amp;n=261015&amp;date=03.09.2021&amp;dst=100144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MOB&amp;n=261015&amp;date=03.09.2021&amp;dst=100130&amp;field=134" TargetMode="External"/><Relationship Id="rId20" Type="http://schemas.openxmlformats.org/officeDocument/2006/relationships/hyperlink" Target="https://login.consultant.ru/link/?req=doc&amp;base=MOB&amp;n=261015&amp;date=03.09.2021&amp;dst=100136&amp;field=13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261015&amp;date=03.09.2021&amp;dst=100114&amp;field=134" TargetMode="External"/><Relationship Id="rId11" Type="http://schemas.openxmlformats.org/officeDocument/2006/relationships/hyperlink" Target="https://login.consultant.ru/link/?req=doc&amp;base=MOB&amp;n=261015&amp;date=03.09.2021&amp;dst=100119&amp;field=134" TargetMode="External"/><Relationship Id="rId24" Type="http://schemas.openxmlformats.org/officeDocument/2006/relationships/hyperlink" Target="https://login.consultant.ru/link/?req=doc&amp;base=MOB&amp;n=261015&amp;date=03.09.2021&amp;dst=100143&amp;fie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MOB&amp;n=261015&amp;date=03.09.2021&amp;dst=100128&amp;field=134" TargetMode="External"/><Relationship Id="rId23" Type="http://schemas.openxmlformats.org/officeDocument/2006/relationships/hyperlink" Target="https://login.consultant.ru/link/?req=doc&amp;base=MOB&amp;n=261015&amp;date=03.09.2021&amp;dst=100141&amp;field=13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MOB&amp;n=261015&amp;date=03.09.2021&amp;dst=100118&amp;field=134" TargetMode="External"/><Relationship Id="rId19" Type="http://schemas.openxmlformats.org/officeDocument/2006/relationships/hyperlink" Target="https://login.consultant.ru/link/?req=doc&amp;base=MOB&amp;n=261015&amp;date=03.09.2021&amp;dst=10013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261015&amp;date=03.09.2021&amp;dst=100117&amp;field=134" TargetMode="External"/><Relationship Id="rId14" Type="http://schemas.openxmlformats.org/officeDocument/2006/relationships/hyperlink" Target="https://login.consultant.ru/link/?req=doc&amp;base=MOB&amp;n=261015&amp;date=03.09.2021&amp;dst=100127&amp;field=134" TargetMode="External"/><Relationship Id="rId22" Type="http://schemas.openxmlformats.org/officeDocument/2006/relationships/hyperlink" Target="https://login.consultant.ru/link/?req=doc&amp;base=MOB&amp;n=261015&amp;date=03.09.2021&amp;dst=100138&amp;field=13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1735</Words>
  <Characters>9891</Characters>
  <Application>Microsoft Office Word</Application>
  <DocSecurity>2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 от 12.03.2008 N 165/7(ред. от 19.08.2014)"Об утверждении Порядка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</vt:lpstr>
    </vt:vector>
  </TitlesOfParts>
  <Company>КонсультантПлюс Версия 4021.00.20</Company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 от 12.03.2008 N 165/7(ред. от 19.08.2014)"Об утверждении Порядка выплаты ежемесячных денежных средств на личные расходы детям-сиротам и детям, оставшимся без попечения родителей, а также лицам из числа детей-сирот и детей, о</dc:title>
  <dc:creator>Васюченко Елизавета Павловна</dc:creator>
  <cp:lastModifiedBy>Васюченко Елизавета Павловна</cp:lastModifiedBy>
  <cp:revision>2</cp:revision>
  <dcterms:created xsi:type="dcterms:W3CDTF">2021-09-03T06:48:00Z</dcterms:created>
  <dcterms:modified xsi:type="dcterms:W3CDTF">2021-09-03T06:48:00Z</dcterms:modified>
</cp:coreProperties>
</file>