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258E">
      <w:pPr>
        <w:pStyle w:val="ConsPlusNormal"/>
        <w:jc w:val="both"/>
        <w:outlineLvl w:val="0"/>
      </w:pPr>
    </w:p>
    <w:p w:rsidR="00000000" w:rsidRDefault="00D1258E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D1258E">
      <w:pPr>
        <w:pStyle w:val="ConsPlusTitle"/>
        <w:jc w:val="center"/>
      </w:pPr>
    </w:p>
    <w:p w:rsidR="00000000" w:rsidRDefault="00D1258E">
      <w:pPr>
        <w:pStyle w:val="ConsPlusTitle"/>
        <w:jc w:val="center"/>
      </w:pPr>
      <w:r>
        <w:t>ПОСТАНОВЛЕНИЕ</w:t>
      </w:r>
    </w:p>
    <w:p w:rsidR="00000000" w:rsidRDefault="00D1258E">
      <w:pPr>
        <w:pStyle w:val="ConsPlusTitle"/>
        <w:jc w:val="center"/>
      </w:pPr>
      <w:r>
        <w:t>от 3 февраля 2009 г. N 82/3</w:t>
      </w:r>
    </w:p>
    <w:p w:rsidR="00000000" w:rsidRDefault="00D1258E">
      <w:pPr>
        <w:pStyle w:val="ConsPlusTitle"/>
        <w:jc w:val="center"/>
      </w:pPr>
    </w:p>
    <w:p w:rsidR="00000000" w:rsidRDefault="00D1258E">
      <w:pPr>
        <w:pStyle w:val="ConsPlusTitle"/>
        <w:jc w:val="center"/>
      </w:pPr>
      <w:r>
        <w:t>ОБ УТВЕРЖДЕНИИ ПОРЯДКА ВЫПЛАТЫ ВОЗНАГРАЖДЕНИЯ ОПЕКУНАМ,</w:t>
      </w:r>
    </w:p>
    <w:p w:rsidR="00000000" w:rsidRDefault="00D1258E">
      <w:pPr>
        <w:pStyle w:val="ConsPlusTitle"/>
        <w:jc w:val="center"/>
      </w:pPr>
      <w:r>
        <w:t>ПОПЕЧИТЕЛЯМ, ПРИЕМНЫМ РОДИТЕЛЯМ И ПОРЯДКА ВЫПЛАТЫ</w:t>
      </w:r>
    </w:p>
    <w:p w:rsidR="00000000" w:rsidRDefault="00D1258E">
      <w:pPr>
        <w:pStyle w:val="ConsPlusTitle"/>
        <w:jc w:val="center"/>
      </w:pPr>
      <w:r>
        <w:t>МАТЕРИАЛЬНОЙ ПОМОЩИ НА ОРГАНИЗАЦИЮ ОТДЫХА ДЕТЕЙ</w:t>
      </w:r>
    </w:p>
    <w:p w:rsidR="00000000" w:rsidRDefault="00D1258E">
      <w:pPr>
        <w:pStyle w:val="ConsPlusTitle"/>
        <w:jc w:val="center"/>
      </w:pPr>
      <w:r>
        <w:t>ИЛИ КОМПЕНСАЦИИ РАСХОДОВ НА ПРИОБРЕТЕНИЕ ПУТЕВОК</w:t>
      </w:r>
    </w:p>
    <w:p w:rsidR="00000000" w:rsidRDefault="00D1258E">
      <w:pPr>
        <w:pStyle w:val="ConsPlusTitle"/>
        <w:jc w:val="center"/>
      </w:pPr>
      <w:r>
        <w:t>ДЛЯ СОВМЕСТНОГО ОТДЫХА С ДЕТЬМИ ПРИЕМНЫМ СЕМЬЯМ</w:t>
      </w:r>
    </w:p>
    <w:p w:rsidR="00000000" w:rsidRDefault="00D125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12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r w:rsidRPr="00D1258E">
              <w:rPr>
                <w:color w:val="392C69"/>
              </w:rPr>
              <w:t>Список изменяющих документов</w:t>
            </w:r>
          </w:p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D1258E">
              <w:rPr>
                <w:color w:val="392C69"/>
              </w:rPr>
              <w:t>(в ред. постановлений Правите</w:t>
            </w:r>
            <w:r w:rsidRPr="00D1258E">
              <w:rPr>
                <w:color w:val="392C69"/>
              </w:rPr>
              <w:t>льства МО</w:t>
            </w:r>
            <w:proofErr w:type="gramEnd"/>
          </w:p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r w:rsidRPr="00D1258E">
              <w:rPr>
                <w:color w:val="392C69"/>
              </w:rPr>
              <w:t xml:space="preserve">от 26.04.2013 </w:t>
            </w:r>
            <w:hyperlink r:id="rId6" w:history="1">
              <w:r w:rsidRPr="00D1258E">
                <w:rPr>
                  <w:color w:val="0000FF"/>
                </w:rPr>
                <w:t>N 274/16</w:t>
              </w:r>
            </w:hyperlink>
            <w:r w:rsidRPr="00D1258E">
              <w:rPr>
                <w:color w:val="392C69"/>
              </w:rPr>
              <w:t xml:space="preserve">, от 27.06.2017 </w:t>
            </w:r>
            <w:hyperlink r:id="rId7" w:history="1">
              <w:r w:rsidRPr="00D1258E">
                <w:rPr>
                  <w:color w:val="0000FF"/>
                </w:rPr>
                <w:t>N 530/22</w:t>
              </w:r>
            </w:hyperlink>
            <w:r w:rsidRPr="00D1258E">
              <w:rPr>
                <w:color w:val="392C69"/>
              </w:rPr>
              <w:t xml:space="preserve">, от 06.07.2020 </w:t>
            </w:r>
            <w:hyperlink r:id="rId8" w:history="1">
              <w:r w:rsidRPr="00D1258E">
                <w:rPr>
                  <w:color w:val="0000FF"/>
                </w:rPr>
                <w:t>N 393/19</w:t>
              </w:r>
            </w:hyperlink>
            <w:r w:rsidRPr="00D1258E">
              <w:rPr>
                <w:color w:val="392C69"/>
              </w:rPr>
              <w:t>,</w:t>
            </w:r>
          </w:p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r w:rsidRPr="00D1258E">
              <w:rPr>
                <w:color w:val="392C69"/>
              </w:rPr>
              <w:t>от</w:t>
            </w:r>
            <w:r w:rsidRPr="00D1258E">
              <w:rPr>
                <w:color w:val="392C69"/>
              </w:rPr>
              <w:t xml:space="preserve"> 10.08.2021 </w:t>
            </w:r>
            <w:hyperlink r:id="rId9" w:history="1">
              <w:r w:rsidRPr="00D1258E">
                <w:rPr>
                  <w:color w:val="0000FF"/>
                </w:rPr>
                <w:t>N 656/26</w:t>
              </w:r>
            </w:hyperlink>
            <w:r w:rsidRPr="00D1258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N 162/2008-ОЗ "О вознаграждении опекунам, попечителям, приемным родителям и мерах социальной поддержки приемным семьям" Правительство Московской области постановляет: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выплаты вознаграждения опекунам, попечителям, приемным родителям (прилагается).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85" w:tooltip="ПОРЯДОК" w:history="1">
        <w:r>
          <w:rPr>
            <w:color w:val="0000FF"/>
          </w:rPr>
          <w:t>Порядок</w:t>
        </w:r>
      </w:hyperlink>
      <w:r>
        <w:t xml:space="preserve"> выплаты материальной помощи на организацию отдыха детей или компенсации расходов на приобретение путевок для совместног</w:t>
      </w:r>
      <w:r>
        <w:t>о отдыха с детьми приемным семьям (прилагается).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3. Министерству экономики и финансов Московской области при подготовке проекта закона Московской области о бюджете Московской области на соответствующий финансовый год и плановый период в установленном поряд</w:t>
      </w:r>
      <w:r>
        <w:t>ке предусматривать Министерству образования Московской области средства на реализацию настоящего постановления.</w:t>
      </w:r>
    </w:p>
    <w:p w:rsidR="00000000" w:rsidRDefault="00D1258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МО от 27.06.2017 N 530/22)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</w:t>
      </w:r>
      <w:r>
        <w:t xml:space="preserve">жить на заместителя Председателя Правительства Московской области - министра социального развития Московской области </w:t>
      </w:r>
      <w:proofErr w:type="spellStart"/>
      <w:r>
        <w:t>Каклюгину</w:t>
      </w:r>
      <w:proofErr w:type="spellEnd"/>
      <w:r>
        <w:t xml:space="preserve"> И.А.</w:t>
      </w:r>
    </w:p>
    <w:p w:rsidR="00000000" w:rsidRDefault="00D1258E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1258E">
      <w:pPr>
        <w:pStyle w:val="ConsPlusNormal"/>
        <w:jc w:val="both"/>
      </w:pPr>
    </w:p>
    <w:p w:rsidR="007C79E5" w:rsidRDefault="007C79E5">
      <w:pPr>
        <w:pStyle w:val="ConsPlusNormal"/>
        <w:jc w:val="right"/>
      </w:pPr>
    </w:p>
    <w:p w:rsidR="00000000" w:rsidRDefault="00D1258E">
      <w:pPr>
        <w:pStyle w:val="ConsPlusNormal"/>
        <w:jc w:val="right"/>
      </w:pPr>
      <w:r>
        <w:t>Губернатор Московской области</w:t>
      </w:r>
    </w:p>
    <w:p w:rsidR="00000000" w:rsidRDefault="00D1258E">
      <w:pPr>
        <w:pStyle w:val="ConsPlusNormal"/>
        <w:jc w:val="right"/>
      </w:pPr>
      <w:r>
        <w:t>Б.В. Громов</w:t>
      </w: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jc w:val="right"/>
        <w:outlineLvl w:val="0"/>
      </w:pPr>
      <w:r>
        <w:lastRenderedPageBreak/>
        <w:t>У</w:t>
      </w:r>
      <w:r>
        <w:t>твержден</w:t>
      </w:r>
    </w:p>
    <w:p w:rsidR="00000000" w:rsidRDefault="00D1258E">
      <w:pPr>
        <w:pStyle w:val="ConsPlusNormal"/>
        <w:jc w:val="right"/>
      </w:pPr>
      <w:r>
        <w:t>постановлением Правительства</w:t>
      </w:r>
    </w:p>
    <w:p w:rsidR="00000000" w:rsidRDefault="00D1258E">
      <w:pPr>
        <w:pStyle w:val="ConsPlusNormal"/>
        <w:jc w:val="right"/>
      </w:pPr>
      <w:r>
        <w:t>Московской области</w:t>
      </w:r>
    </w:p>
    <w:p w:rsidR="00000000" w:rsidRDefault="00D1258E">
      <w:pPr>
        <w:pStyle w:val="ConsPlusNormal"/>
        <w:jc w:val="right"/>
      </w:pPr>
      <w:r>
        <w:t>от 3 февраля 2009 г. N 82/3</w:t>
      </w:r>
    </w:p>
    <w:p w:rsidR="00000000" w:rsidRDefault="00D1258E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D1258E">
      <w:pPr>
        <w:pStyle w:val="ConsPlusTitle"/>
        <w:jc w:val="center"/>
      </w:pPr>
      <w:r>
        <w:t>ВЫПЛАТЫ ВОЗНАГРАЖДЕНИЯ ОПЕКУНАМ, ПОПЕЧИТЕЛЯМ,</w:t>
      </w:r>
    </w:p>
    <w:p w:rsidR="00000000" w:rsidRDefault="00D1258E">
      <w:pPr>
        <w:pStyle w:val="ConsPlusTitle"/>
        <w:jc w:val="center"/>
      </w:pPr>
      <w:r>
        <w:t>ПРИЕМНЫМ РОДИТЕЛЯМ</w:t>
      </w:r>
    </w:p>
    <w:p w:rsidR="00000000" w:rsidRDefault="00D1258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D125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r w:rsidRPr="00D1258E">
              <w:rPr>
                <w:color w:val="392C69"/>
              </w:rPr>
              <w:t>Список изменяющих документов</w:t>
            </w:r>
          </w:p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D1258E"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  <w:r w:rsidRPr="00D1258E">
              <w:rPr>
                <w:color w:val="392C69"/>
              </w:rPr>
              <w:t xml:space="preserve">от 26.04.2013 </w:t>
            </w:r>
            <w:hyperlink r:id="rId13" w:history="1">
              <w:r w:rsidRPr="00D1258E">
                <w:rPr>
                  <w:color w:val="0000FF"/>
                </w:rPr>
                <w:t>N 274/16</w:t>
              </w:r>
            </w:hyperlink>
            <w:r w:rsidRPr="00D1258E">
              <w:rPr>
                <w:color w:val="392C69"/>
              </w:rPr>
              <w:t xml:space="preserve">, от 06.07.2020 </w:t>
            </w:r>
            <w:hyperlink r:id="rId14" w:history="1">
              <w:r w:rsidRPr="00D1258E">
                <w:rPr>
                  <w:color w:val="0000FF"/>
                </w:rPr>
                <w:t>N 393/19</w:t>
              </w:r>
            </w:hyperlink>
            <w:r w:rsidRPr="00D1258E">
              <w:rPr>
                <w:color w:val="392C69"/>
              </w:rPr>
              <w:t xml:space="preserve">, от 10.08.2021 </w:t>
            </w:r>
            <w:hyperlink r:id="rId15" w:history="1">
              <w:r w:rsidRPr="00D1258E">
                <w:rPr>
                  <w:color w:val="0000FF"/>
                </w:rPr>
                <w:t>N 656/26</w:t>
              </w:r>
            </w:hyperlink>
            <w:r w:rsidRPr="00D1258E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1258E" w:rsidRDefault="00D125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ind w:firstLine="540"/>
        <w:jc w:val="both"/>
      </w:pPr>
      <w:r>
        <w:t>1. Настоящий Порядок определяет механизм и условия выплаты за счет средств бюджета Московской области вознаграждения приемным родителям, опекунам, попечителям несовершеннолетних детей, имеющим место жительства в Московской области и совместно проживающим с</w:t>
      </w:r>
      <w:r>
        <w:t xml:space="preserve"> ребенком.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2. Назначение и выплата вознаграждения производится территориальным управлением или отделом опеки и попечительства Министерства образования Московской области по месту жительства ребенка (далее - орган опеки и попечительства).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3. Вознаграждение </w:t>
      </w:r>
      <w:r>
        <w:t>назначается при отсутствии вознаграждения, выплачиваемого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4. Вознаграждение назначается одновременно с назначением опеки, попечительства или передачей ребенка на воспитание в приемную семью.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5.</w:t>
      </w:r>
      <w:r>
        <w:t xml:space="preserve"> Назначение вознаграждения приемным родителям, опекунам, попечителям производится органом опеки и попечительства на основании следующих документов, находящихся в личном деле ребенка: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копии свидетельства о рождении ребенка;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копии документа, удостоверяющего </w:t>
      </w:r>
      <w:r>
        <w:t>личность приемного родителя, опекуна, попечителя;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копии свидетельства о постановке на учет приемного родителя, опекуна, попечителя в налоговом органе;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копии страхового свидетельства обязательного пенсионного страхования приемного родителя, опекуна, попечит</w:t>
      </w:r>
      <w:r>
        <w:t>еля;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копии акта органа опеки и попечительства о назначении опекуна или попечителя или передаче ребенка (детей) на воспитание в приемную семью;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договора об осуществлении опеки и попечительства на возмездных условиях или договора о передаче ребенка (детей) на воспитание в приемную семью (далее - договор);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документа, подтверждающего место жительства приемного родителя, опекуна, попечителя на террито</w:t>
      </w:r>
      <w:r>
        <w:t>рии Московской области.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Для определения размера вознаграждения приемные родители не реже одного раза в год </w:t>
      </w:r>
      <w:r>
        <w:lastRenderedPageBreak/>
        <w:t>представляют в орган опеки и попечительства медицинский документ о состоянии здоровья ребенка, содержащий сведения о группе здоровья ребенка, заверен</w:t>
      </w:r>
      <w:r>
        <w:t>ный руководителем государственной медицинской организации.</w:t>
      </w:r>
    </w:p>
    <w:p w:rsidR="00000000" w:rsidRDefault="00D1258E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 от 10.08.2021 N 656/26.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7. Вознаграждение назначается органом опеки и попечительства по месту учета ребенка в </w:t>
      </w:r>
      <w:proofErr w:type="spellStart"/>
      <w:r>
        <w:t>проак</w:t>
      </w:r>
      <w:r>
        <w:t>тивном</w:t>
      </w:r>
      <w:proofErr w:type="spellEnd"/>
      <w:r>
        <w:t xml:space="preserve"> (</w:t>
      </w:r>
      <w:proofErr w:type="spellStart"/>
      <w:r>
        <w:t>беззаявительном</w:t>
      </w:r>
      <w:proofErr w:type="spellEnd"/>
      <w:r>
        <w:t xml:space="preserve">) режиме </w:t>
      </w:r>
      <w:proofErr w:type="gramStart"/>
      <w:r>
        <w:t>с даты заключения</w:t>
      </w:r>
      <w:proofErr w:type="gramEnd"/>
      <w:r>
        <w:t xml:space="preserve"> договора и выплачивается получателю ежемесячно не позднее 5 числа месяца, следующего за месяцем заключения договора, далее ежемесячно не позднее 5 числа следующего месяца, а за декабрь - до 25 декабря.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За и</w:t>
      </w:r>
      <w:r>
        <w:t>юль 2021 года ежемесячные денежные средства выплачиваются получателю не позднее 15 августа 2021 года.</w:t>
      </w:r>
    </w:p>
    <w:p w:rsidR="00000000" w:rsidRDefault="00D1258E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</w:t>
      </w:r>
      <w:r>
        <w:t>от 10.08.2021 N 656/26)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8. Вознаграждение перечисляется в установленном порядке на лицевой счет, открытый опекуну, попечителю, приемному родителю в отделении Акционерного коммерческого Сберегательного банка Российской Федерации (открытое акционерное общест</w:t>
      </w:r>
      <w:r>
        <w:t>во) или иной кредитной организации.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9. Выплата вознаграждения прекращается на основании распорядительного акта органа опеки и попечительства в следующих случаях: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прекращение договора об осуществлении опеки и попечительства на возмездных условиях или догово</w:t>
      </w:r>
      <w:r>
        <w:t>ра о приемной семье;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выплаты вознаграждения опекуну, попечителю за счет доходов от имущества подопечного или приемного ребенка, сре</w:t>
      </w:r>
      <w:proofErr w:type="gramStart"/>
      <w:r>
        <w:t>дств тр</w:t>
      </w:r>
      <w:proofErr w:type="gramEnd"/>
      <w:r>
        <w:t>етьих лиц;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принятие решения органом опеки и попечительства о безвозмездном пользовании опекуном, попечителем имущество</w:t>
      </w:r>
      <w:r>
        <w:t>м подопечного;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представление приемным родителем, опекуном, попечителем недостоверных сведений.</w:t>
      </w:r>
    </w:p>
    <w:p w:rsidR="00000000" w:rsidRDefault="00D1258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10.08.2021 N 656/26)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10. Прекращение выплаты вознаграждения осуществляется </w:t>
      </w:r>
      <w:proofErr w:type="gramStart"/>
      <w:r>
        <w:t>с даты наступления</w:t>
      </w:r>
      <w:proofErr w:type="gramEnd"/>
      <w:r>
        <w:t xml:space="preserve"> обстоятельств, влекущих за собой прекращение выплаты.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При наступлении обстоятельств, влекущих прекращение выплаты либо изменение размера возн</w:t>
      </w:r>
      <w:r>
        <w:t>аграждения, опекун, попечитель, приемные родители обязаны в 10-дневный срок уведомить орган опеки и попечительства.</w:t>
      </w:r>
    </w:p>
    <w:p w:rsidR="00000000" w:rsidRDefault="00D1258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МО от 26.04.2013 N 274/16)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11. Сумма вознаграждения, назначенная несвоевременно по вине органа опеки и попечительства, выплачивается за весь прошедший период.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Сумма вознаграждения, излишне выплаченная по вине опекуна, попечителя</w:t>
      </w:r>
      <w:bookmarkStart w:id="1" w:name="_GoBack"/>
      <w:bookmarkEnd w:id="1"/>
      <w:r>
        <w:t xml:space="preserve">, приемного родителя, </w:t>
      </w:r>
      <w:r>
        <w:t>подлежит возврату в бюджет Московской области.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12. Опекун, попечитель, приемные родители несут ответственность за достоверность сведений, представляемых в орган опеки и попечительства.</w:t>
      </w:r>
    </w:p>
    <w:p w:rsidR="00000000" w:rsidRDefault="00D1258E">
      <w:pPr>
        <w:pStyle w:val="ConsPlusNormal"/>
        <w:jc w:val="right"/>
        <w:outlineLvl w:val="0"/>
      </w:pPr>
      <w:r>
        <w:lastRenderedPageBreak/>
        <w:t>У</w:t>
      </w:r>
      <w:r>
        <w:t>твержден</w:t>
      </w:r>
    </w:p>
    <w:p w:rsidR="00000000" w:rsidRDefault="00D1258E">
      <w:pPr>
        <w:pStyle w:val="ConsPlusNormal"/>
        <w:jc w:val="right"/>
      </w:pPr>
      <w:r>
        <w:t>постановлением Правительства</w:t>
      </w:r>
    </w:p>
    <w:p w:rsidR="00000000" w:rsidRDefault="00D1258E">
      <w:pPr>
        <w:pStyle w:val="ConsPlusNormal"/>
        <w:jc w:val="right"/>
      </w:pPr>
      <w:r>
        <w:t>Московской области</w:t>
      </w:r>
    </w:p>
    <w:p w:rsidR="00000000" w:rsidRDefault="00D1258E">
      <w:pPr>
        <w:pStyle w:val="ConsPlusNormal"/>
        <w:jc w:val="right"/>
      </w:pPr>
      <w:r>
        <w:t>от 3 февраля 2009 г. N 82/3</w:t>
      </w: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Title"/>
        <w:jc w:val="center"/>
      </w:pPr>
      <w:bookmarkStart w:id="2" w:name="Par85"/>
      <w:bookmarkEnd w:id="2"/>
      <w:r>
        <w:t>ПОРЯДОК</w:t>
      </w:r>
    </w:p>
    <w:p w:rsidR="00000000" w:rsidRDefault="00D1258E">
      <w:pPr>
        <w:pStyle w:val="ConsPlusTitle"/>
        <w:jc w:val="center"/>
      </w:pPr>
      <w:r>
        <w:t>ВЫПЛАТЫ МАТЕРИАЛЬНОЙ ПОМОЩИ НА ОРГАНИЗАЦИЮ ОТДЫХА ДЕТЕЙ</w:t>
      </w:r>
    </w:p>
    <w:p w:rsidR="00000000" w:rsidRDefault="00D1258E">
      <w:pPr>
        <w:pStyle w:val="ConsPlusTitle"/>
        <w:jc w:val="center"/>
      </w:pPr>
      <w:r>
        <w:t>ИЛИ КОМПЕНСАЦИИ РАСХОДОВ НА ПРИОБРЕТЕНИЕ ПУТЕВОК</w:t>
      </w:r>
    </w:p>
    <w:p w:rsidR="00000000" w:rsidRDefault="00D1258E">
      <w:pPr>
        <w:pStyle w:val="ConsPlusTitle"/>
        <w:jc w:val="center"/>
      </w:pPr>
      <w:r>
        <w:t>ДЛЯ СОВМЕСТНОГО ОТДЫХА С ДЕТЬМИ ПРИЕМНЫМ СЕМЬЯМ</w:t>
      </w:r>
    </w:p>
    <w:p w:rsidR="00000000" w:rsidRDefault="00D1258E">
      <w:pPr>
        <w:pStyle w:val="ConsPlusNormal"/>
        <w:jc w:val="both"/>
      </w:pPr>
    </w:p>
    <w:p w:rsidR="00000000" w:rsidRDefault="00D1258E">
      <w:pPr>
        <w:pStyle w:val="ConsPlusNormal"/>
        <w:ind w:firstLine="540"/>
        <w:jc w:val="both"/>
      </w:pPr>
      <w:r>
        <w:t>1. Настоящий Порядок определяет механизм и условия выпл</w:t>
      </w:r>
      <w:r>
        <w:t>аты материальной помощи на организацию отдыха (далее - материальная помощь) или компенсации расходов на приобретение путевок для совместного отдыха с детьми приемным семьям (далее - компенсация), проживающим на территории Московской области.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2. Материальна</w:t>
      </w:r>
      <w:r>
        <w:t>я помощь или компенсация назначается единственному или одному из приемных родителей ребенка.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3. Данные выплаты назначаются и выплачиваются территориальным управлением или отделом опеки и попечительства Министерства образования Московской области по месту ж</w:t>
      </w:r>
      <w:r>
        <w:t>ительства ребенка (далее - орган опеки и попечительства).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4. Для назначения материальной помощи приемный родитель представляет в орган опеки и попечительства заявление о выплате материальной помощи.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5. Для выплаты компенсации приемный родитель представляет</w:t>
      </w:r>
      <w:r>
        <w:t xml:space="preserve"> в орган опеки и попечительства по месту жительства: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а) заявление о выплате компенсации;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б) документы, подтверждающие расходы на приобретение путевок для совместного отдыха приемной семьи с детьми, и документы, подтверждающие факт совместного отдыха.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6. Ор</w:t>
      </w:r>
      <w:r>
        <w:t>ган опеки и попечительства в 15-дневный срок рассматривает представленные документы и принимает соответствующий распорядительный акт.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7. Материальная помощь или компенсация выплачивается один раз в год вне зависимости от предоставленных детям иных мер соци</w:t>
      </w:r>
      <w:r>
        <w:t>альной поддержки на организацию отдыха и срока нахождения детей в приемной семье.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8. Материальная помощь или компенсация перечисляются в установленном порядке на лицевой счет, открытый приемному родителю в отделении Акционерного коммерческого Сберегательно</w:t>
      </w:r>
      <w:r>
        <w:t>го банка Российской Федерации (открытое акционерное общество) или иной кредитной организации.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 xml:space="preserve">9. Выплата материальной помощи или компенсации производится в течение одного месяца </w:t>
      </w:r>
      <w:proofErr w:type="gramStart"/>
      <w:r>
        <w:t>с даты обращения</w:t>
      </w:r>
      <w:proofErr w:type="gramEnd"/>
      <w:r>
        <w:t>.</w:t>
      </w:r>
    </w:p>
    <w:p w:rsidR="00000000" w:rsidRDefault="00D1258E">
      <w:pPr>
        <w:pStyle w:val="ConsPlusNormal"/>
        <w:spacing w:before="240"/>
        <w:ind w:firstLine="540"/>
        <w:jc w:val="both"/>
      </w:pPr>
      <w:r>
        <w:t>10. Приемные родители несут ответственность за достоверность</w:t>
      </w:r>
      <w:r>
        <w:t xml:space="preserve"> сведений, представляемых в орган опеки и попечительства.</w:t>
      </w:r>
    </w:p>
    <w:p w:rsidR="00000000" w:rsidRDefault="00D1258E">
      <w:pPr>
        <w:pStyle w:val="ConsPlusNormal"/>
        <w:jc w:val="both"/>
      </w:pPr>
    </w:p>
    <w:p w:rsidR="00D1258E" w:rsidRDefault="00D12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258E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8E" w:rsidRDefault="00D1258E">
      <w:pPr>
        <w:spacing w:after="0" w:line="240" w:lineRule="auto"/>
      </w:pPr>
      <w:r>
        <w:separator/>
      </w:r>
    </w:p>
  </w:endnote>
  <w:endnote w:type="continuationSeparator" w:id="0">
    <w:p w:rsidR="00D1258E" w:rsidRDefault="00D1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25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8E" w:rsidRDefault="00D1258E">
      <w:pPr>
        <w:spacing w:after="0" w:line="240" w:lineRule="auto"/>
      </w:pPr>
      <w:r>
        <w:separator/>
      </w:r>
    </w:p>
  </w:footnote>
  <w:footnote w:type="continuationSeparator" w:id="0">
    <w:p w:rsidR="00D1258E" w:rsidRDefault="00D1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1258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9E5"/>
    <w:rsid w:val="007C79E5"/>
    <w:rsid w:val="00D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17537&amp;date=02.09.2021&amp;dst=100008&amp;field=134" TargetMode="External"/><Relationship Id="rId13" Type="http://schemas.openxmlformats.org/officeDocument/2006/relationships/hyperlink" Target="https://login.consultant.ru/link/?req=doc&amp;base=MOB&amp;n=170935&amp;date=02.09.2021&amp;dst=100008&amp;field=134" TargetMode="External"/><Relationship Id="rId18" Type="http://schemas.openxmlformats.org/officeDocument/2006/relationships/hyperlink" Target="https://login.consultant.ru/link/?req=doc&amp;base=MOB&amp;n=341215&amp;date=02.09.2021&amp;dst=100049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MOB&amp;n=336816&amp;date=02.09.2021&amp;dst=100266&amp;field=134" TargetMode="External"/><Relationship Id="rId12" Type="http://schemas.openxmlformats.org/officeDocument/2006/relationships/hyperlink" Target="https://login.consultant.ru/link/?req=doc&amp;base=MOB&amp;n=341215&amp;date=02.09.2021&amp;dst=100035&amp;field=134" TargetMode="External"/><Relationship Id="rId17" Type="http://schemas.openxmlformats.org/officeDocument/2006/relationships/hyperlink" Target="https://login.consultant.ru/link/?req=doc&amp;base=MOB&amp;n=341215&amp;date=02.09.2021&amp;dst=10004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341215&amp;date=02.09.2021&amp;dst=100038&amp;field=134" TargetMode="External"/><Relationship Id="rId20" Type="http://schemas.openxmlformats.org/officeDocument/2006/relationships/hyperlink" Target="https://login.consultant.ru/link/?req=doc&amp;base=MOB&amp;n=170935&amp;date=02.09.2021&amp;dst=10001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170935&amp;date=02.09.2021&amp;dst=100005&amp;field=134" TargetMode="External"/><Relationship Id="rId11" Type="http://schemas.openxmlformats.org/officeDocument/2006/relationships/hyperlink" Target="https://login.consultant.ru/link/?req=doc&amp;base=MOB&amp;n=336816&amp;date=02.09.2021&amp;dst=100268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341215&amp;date=02.09.2021&amp;dst=100037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169272&amp;date=02.09.2021&amp;dst=100013&amp;field=134" TargetMode="External"/><Relationship Id="rId19" Type="http://schemas.openxmlformats.org/officeDocument/2006/relationships/hyperlink" Target="https://login.consultant.ru/link/?req=doc&amp;base=MOB&amp;n=341215&amp;date=02.09.2021&amp;dst=10005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41215&amp;date=02.09.2021&amp;dst=100035&amp;field=134" TargetMode="External"/><Relationship Id="rId14" Type="http://schemas.openxmlformats.org/officeDocument/2006/relationships/hyperlink" Target="https://login.consultant.ru/link/?req=doc&amp;base=MOB&amp;n=317537&amp;date=02.09.2021&amp;dst=100008&amp;fie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8844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03.02.2009 N 82/3(ред. от 10.08.2021)"Об утверждении Порядка выплаты вознаграждения опекунам, попечителям, приемным родителям и Порядка выплаты материальной помощи на организацию отдыха детей или компенсации расходов на п</vt:lpstr>
    </vt:vector>
  </TitlesOfParts>
  <Company>КонсультантПлюс Версия 4021.00.20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03.02.2009 N 82/3(ред. от 10.08.2021)"Об утверждении Порядка выплаты вознаграждения опекунам, попечителям, приемным родителям и Порядка выплаты материальной помощи на организацию отдыха детей или компенсации расходов на п</dc:title>
  <dc:creator>Васюченко Елизавета Павловна</dc:creator>
  <cp:lastModifiedBy>Васюченко Елизавета Павловна</cp:lastModifiedBy>
  <cp:revision>2</cp:revision>
  <dcterms:created xsi:type="dcterms:W3CDTF">2021-09-02T15:22:00Z</dcterms:created>
  <dcterms:modified xsi:type="dcterms:W3CDTF">2021-09-02T15:22:00Z</dcterms:modified>
</cp:coreProperties>
</file>