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D8" w:rsidRDefault="007C30D8" w:rsidP="007C30D8">
      <w:pPr>
        <w:pStyle w:val="3"/>
        <w:rPr>
          <w:rStyle w:val="p"/>
          <w:rFonts w:ascii="Times New Roman" w:hAnsi="Times New Roman"/>
          <w:i/>
          <w:color w:val="FF0000"/>
          <w:sz w:val="40"/>
          <w:szCs w:val="28"/>
        </w:rPr>
      </w:pPr>
      <w:r w:rsidRPr="007C30D8">
        <w:rPr>
          <w:rStyle w:val="p"/>
          <w:rFonts w:ascii="Times New Roman" w:hAnsi="Times New Roman"/>
          <w:i/>
          <w:color w:val="FF0000"/>
          <w:sz w:val="40"/>
          <w:szCs w:val="28"/>
        </w:rPr>
        <w:t>Как играть?</w:t>
      </w:r>
    </w:p>
    <w:p w:rsidR="00DB4289" w:rsidRPr="00DB4289" w:rsidRDefault="00DB4289" w:rsidP="00DB4289"/>
    <w:p w:rsidR="00DB4289" w:rsidRDefault="00DB4289" w:rsidP="00DB4289">
      <w:pPr>
        <w:pStyle w:val="book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DCD15E7" wp14:editId="6FCE250B">
            <wp:extent cx="974318" cy="131100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82" cy="132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Любая игра начинается с презентации, то есть с представления ребенку игры и материала, который для этого необходим. Вам нужно показать и назвать все предметы, которые участвуют в игре, и рассказать, что вы будете с ними делать. Например: «Это стакан, а это кувшин. В кувшине вода. Воду можно перелить из кувшина в стакан».</w:t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Одновременно вы должны показать, как это делается. Не спешите, делайте все аккуратно, ведь ребенок будет копировать ваши действия.</w:t>
      </w:r>
    </w:p>
    <w:p w:rsidR="00DB4289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После презентации предоставьте ему возможность поиграть самому. И вот тут уже не вмешивайтесь, пусть он делает все сам.</w:t>
      </w:r>
    </w:p>
    <w:p w:rsidR="007C30D8" w:rsidRPr="00CF5B5E" w:rsidRDefault="00DB4289" w:rsidP="00DB4289">
      <w:pPr>
        <w:pStyle w:val="book"/>
        <w:jc w:val="center"/>
        <w:rPr>
          <w:szCs w:val="28"/>
        </w:rPr>
      </w:pPr>
      <w:r w:rsidRPr="00CF5B5E">
        <w:rPr>
          <w:noProof/>
          <w:sz w:val="22"/>
        </w:rPr>
        <w:drawing>
          <wp:inline distT="0" distB="0" distL="0" distR="0" wp14:anchorId="015397FF" wp14:editId="7EFAB347">
            <wp:extent cx="1627772" cy="14946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55" cy="15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DB4289" w:rsidRPr="00CF5B5E" w:rsidRDefault="00CF5B5E" w:rsidP="00DB4289">
      <w:pPr>
        <w:pStyle w:val="book"/>
        <w:jc w:val="both"/>
        <w:rPr>
          <w:szCs w:val="28"/>
        </w:rPr>
      </w:pPr>
      <w:r w:rsidRPr="00CF5B5E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4CA4F" wp14:editId="6A621DC6">
                <wp:simplePos x="0" y="0"/>
                <wp:positionH relativeFrom="column">
                  <wp:posOffset>2153920</wp:posOffset>
                </wp:positionH>
                <wp:positionV relativeFrom="paragraph">
                  <wp:posOffset>1268730</wp:posOffset>
                </wp:positionV>
                <wp:extent cx="451485" cy="2092325"/>
                <wp:effectExtent l="0" t="0" r="24765" b="2222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209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69.6pt;margin-top:99.9pt;width:35.55pt;height:16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" fillcolor="white [3212]" strokecolor="white [3212]" strokeweight="2pt"/>
            </w:pict>
          </mc:Fallback>
        </mc:AlternateContent>
      </w:r>
      <w:r w:rsidRPr="00CF5B5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0E756" wp14:editId="63D77C9F">
                <wp:simplePos x="0" y="0"/>
                <wp:positionH relativeFrom="column">
                  <wp:posOffset>515100</wp:posOffset>
                </wp:positionH>
                <wp:positionV relativeFrom="paragraph">
                  <wp:posOffset>1271270</wp:posOffset>
                </wp:positionV>
                <wp:extent cx="451485" cy="2092325"/>
                <wp:effectExtent l="0" t="0" r="24765" b="222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209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40.55pt;margin-top:100.1pt;width:35.55pt;height:16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" fillcolor="white [3212]" strokecolor="white [3212]" strokeweight="2pt"/>
            </w:pict>
          </mc:Fallback>
        </mc:AlternateContent>
      </w:r>
      <w:r w:rsidR="007C30D8" w:rsidRPr="00CF5B5E">
        <w:rPr>
          <w:szCs w:val="28"/>
        </w:rPr>
        <w:t>Заканчивается игра уборкой. Покажите малышу, как вытереть пролитую воду, собрать и убрать на место игрушки. Имейте в виду, что малыш не должен устать к концу игры и началу уборки. Помните: порядок – это обязательный элемент в системе обучения, и не стоит его игнорировать.</w:t>
      </w:r>
      <w:bookmarkStart w:id="0" w:name="t21"/>
      <w:bookmarkEnd w:id="0"/>
    </w:p>
    <w:p w:rsidR="00DB4289" w:rsidRDefault="00DB4289" w:rsidP="00DB4289">
      <w:pPr>
        <w:pStyle w:val="3"/>
        <w:rPr>
          <w:rStyle w:val="p"/>
          <w:sz w:val="24"/>
          <w:szCs w:val="28"/>
        </w:rPr>
      </w:pPr>
      <w:r w:rsidRPr="00CF5B5E">
        <w:rPr>
          <w:rFonts w:ascii="Times New Roman" w:eastAsia="Times New Roman" w:hAnsi="Times New Roman" w:cs="Times New Roman"/>
          <w:noProof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0DF4C371" wp14:editId="01FA6DD8">
            <wp:extent cx="1188332" cy="1542116"/>
            <wp:effectExtent l="0" t="0" r="0" b="1270"/>
            <wp:docPr id="1" name="Рисунок 1" descr="D:\документы\3. ГРУППА 1\1371231230_3-ss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3. ГРУППА 1\1371231230_3-ssrr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2" t="12210" b="4069"/>
                    <a:stretch/>
                  </pic:blipFill>
                  <pic:spPr bwMode="auto">
                    <a:xfrm>
                      <a:off x="0" y="0"/>
                      <a:ext cx="1190840" cy="15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B5E" w:rsidRDefault="00CF5B5E" w:rsidP="00CF5B5E">
      <w:r w:rsidRPr="00CF5B5E">
        <w:rPr>
          <w:rFonts w:ascii="Times New Roman" w:hAnsi="Times New Roman" w:cs="Times New Roman"/>
          <w:noProof/>
          <w:sz w:val="2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495E3" wp14:editId="6B071BED">
                <wp:simplePos x="0" y="0"/>
                <wp:positionH relativeFrom="column">
                  <wp:posOffset>591820</wp:posOffset>
                </wp:positionH>
                <wp:positionV relativeFrom="paragraph">
                  <wp:posOffset>-4445</wp:posOffset>
                </wp:positionV>
                <wp:extent cx="2026920" cy="340995"/>
                <wp:effectExtent l="0" t="0" r="11430" b="2095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.6pt;margin-top:-.35pt;width:159.6pt;height:2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" fillcolor="white [3212]" strokecolor="white [3212]" strokeweight="2pt"/>
            </w:pict>
          </mc:Fallback>
        </mc:AlternateContent>
      </w:r>
    </w:p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Default="00CF5B5E" w:rsidP="00CF5B5E"/>
    <w:p w:rsidR="00CF5B5E" w:rsidRPr="00CF5B5E" w:rsidRDefault="00CF5B5E" w:rsidP="00CF5B5E"/>
    <w:p w:rsidR="00DB4289" w:rsidRPr="00CF5B5E" w:rsidRDefault="007C30D8" w:rsidP="00DB4289">
      <w:pPr>
        <w:pStyle w:val="3"/>
        <w:rPr>
          <w:rFonts w:ascii="Times New Roman" w:hAnsi="Times New Roman" w:cs="Times New Roman"/>
          <w:i/>
          <w:color w:val="FF0000"/>
          <w:sz w:val="36"/>
          <w:szCs w:val="28"/>
        </w:rPr>
      </w:pPr>
      <w:r w:rsidRPr="00CF5B5E">
        <w:rPr>
          <w:rStyle w:val="p"/>
          <w:rFonts w:ascii="Times New Roman" w:hAnsi="Times New Roman"/>
          <w:i/>
          <w:color w:val="FF0000"/>
          <w:sz w:val="36"/>
          <w:szCs w:val="28"/>
        </w:rPr>
        <w:lastRenderedPageBreak/>
        <w:t>«Нельзя» для родителей</w:t>
      </w:r>
    </w:p>
    <w:p w:rsidR="00DB4289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Перед началом игры с ребенком запомните несколько простых, но очень важных правил.</w:t>
      </w:r>
    </w:p>
    <w:p w:rsidR="00CF5B5E" w:rsidRPr="00DB4289" w:rsidRDefault="00CF5B5E" w:rsidP="007C30D8">
      <w:pPr>
        <w:pStyle w:val="book"/>
        <w:jc w:val="both"/>
        <w:rPr>
          <w:sz w:val="2"/>
          <w:szCs w:val="28"/>
        </w:rPr>
      </w:pPr>
      <w:r w:rsidRPr="00CF5B5E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07915963" wp14:editId="6E1EEC86">
            <wp:simplePos x="0" y="0"/>
            <wp:positionH relativeFrom="column">
              <wp:posOffset>568960</wp:posOffset>
            </wp:positionH>
            <wp:positionV relativeFrom="paragraph">
              <wp:posOffset>119380</wp:posOffset>
            </wp:positionV>
            <wp:extent cx="2115820" cy="1680210"/>
            <wp:effectExtent l="0" t="0" r="0" b="0"/>
            <wp:wrapTopAndBottom/>
            <wp:docPr id="3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68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• Ни в коем случае нельзя ругать малыша за то, что он что-то пролил, уронил, испачкал. Не рекомендуется даже обращать его внимание на это. Нужно только предложить ребенку все убрать и показать ему, как это делается.</w:t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• Нельзя вмешиваться в ход игры со словами: «Дай я тебе помогу, у меня получится аккуратней и быстрей». Будьте терпеливы, иначе вы сформируете ненужный и очень опасный комплекс. Помогать можно только тогда, когда малыш просит вас об этом.</w:t>
      </w:r>
    </w:p>
    <w:p w:rsidR="007C30D8" w:rsidRPr="00CF5B5E" w:rsidRDefault="007C30D8" w:rsidP="00DB4289">
      <w:pPr>
        <w:pStyle w:val="book"/>
        <w:jc w:val="both"/>
        <w:rPr>
          <w:szCs w:val="28"/>
        </w:rPr>
      </w:pPr>
      <w:r w:rsidRPr="00CF5B5E">
        <w:rPr>
          <w:szCs w:val="28"/>
        </w:rPr>
        <w:t>• Нельзя переделывать при ребенке его работу. Очевидно, что на первых порах он не сможет качественно убрать за собой и вам придется наводить порядок еще раз. Постарайтесь, чтобы ваш малыш не видел, как вы это делаете. Ведь если он поймет, что сделал все плохо, то больше не захочет играть.</w:t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lastRenderedPageBreak/>
        <w:t xml:space="preserve">• Нельзя неуважительно относиться к ребенку, его действиям, высказываниям, желаниям. Вашему ребенку необходимо, чтобы к нему относились с уважением. Ему важно, чтобы его выслушивали взрослые, ему необходимо видеть, что его собственные чувства и мысли не безразличны близким. Он должен чувствовать себя полноправным членом своей семьи. Это совсем не означает, что он должен «добиваться своего» – у ребенка </w:t>
      </w:r>
      <w:proofErr w:type="gramStart"/>
      <w:r w:rsidRPr="00CF5B5E">
        <w:rPr>
          <w:szCs w:val="28"/>
        </w:rPr>
        <w:t>нет стремления тиранить</w:t>
      </w:r>
      <w:proofErr w:type="gramEnd"/>
      <w:r w:rsidRPr="00CF5B5E">
        <w:rPr>
          <w:szCs w:val="28"/>
        </w:rPr>
        <w:t>, а есть только желание участвовать в жизни семьи.</w:t>
      </w:r>
    </w:p>
    <w:p w:rsidR="007C30D8" w:rsidRPr="00CF5B5E" w:rsidRDefault="007C30D8" w:rsidP="007C30D8">
      <w:pPr>
        <w:pStyle w:val="book"/>
        <w:jc w:val="both"/>
        <w:rPr>
          <w:szCs w:val="28"/>
        </w:rPr>
      </w:pPr>
      <w:r w:rsidRPr="00CF5B5E">
        <w:rPr>
          <w:szCs w:val="28"/>
        </w:rPr>
        <w:t>• Нельзя перегружать малыша работой. Вы должны предлагать занятие в таком объеме, чтобы оно не утомило и не наскучило. Иначе работа будет брошена на полпути, а этого допускать нельзя.</w:t>
      </w:r>
    </w:p>
    <w:p w:rsidR="007C30D8" w:rsidRDefault="007C30D8" w:rsidP="007C30D8">
      <w:pPr>
        <w:jc w:val="both"/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F5B5E" w:rsidRDefault="00CF5B5E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DB4289">
      <w:pPr>
        <w:spacing w:line="276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A50C81" w:rsidRDefault="00A50C81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148" w:rsidRDefault="00426148" w:rsidP="00426148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6148" w:rsidRDefault="00426148" w:rsidP="00426148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18989DD" wp14:editId="247AB6AF">
            <wp:extent cx="2846231" cy="1918952"/>
            <wp:effectExtent l="0" t="0" r="0" b="0"/>
            <wp:docPr id="14" name="Рисунок 2" descr="мемориальная доска с ален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мориальная доска с аленкой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0093DD"/>
                        </a:clrFrom>
                        <a:clrTo>
                          <a:srgbClr val="0093DD">
                            <a:alpha val="0"/>
                          </a:srgbClr>
                        </a:clrTo>
                      </a:clrChange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1" cy="191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48" w:rsidRDefault="00426148" w:rsidP="00426148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B6727" w:rsidRDefault="001B6727" w:rsidP="001B6727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B6727" w:rsidRDefault="001B6727" w:rsidP="001B6727">
      <w:pPr>
        <w:pStyle w:val="msobodytext4"/>
        <w:widowControl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Московская область,</w:t>
      </w: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 Клин,</w:t>
      </w: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ул. Самодеятельная, д. 2</w:t>
      </w: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6727" w:rsidRDefault="001B6727" w:rsidP="001B6727">
      <w:pPr>
        <w:pStyle w:val="msobodytext4"/>
        <w:widowControl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1B6727" w:rsidRDefault="001B6727" w:rsidP="001B6727">
      <w:pPr>
        <w:pStyle w:val="ContactDetails"/>
        <w:spacing w:after="0"/>
        <w:rPr>
          <w:rFonts w:ascii="Times New Roman" w:hAnsi="Times New Roman"/>
          <w:sz w:val="24"/>
        </w:rPr>
      </w:pPr>
      <w:r w:rsidRPr="001B6727">
        <w:rPr>
          <w:rFonts w:ascii="Times New Roman" w:hAnsi="Times New Roman"/>
          <w:b/>
          <w:bCs/>
          <w:color w:val="auto"/>
          <w:sz w:val="24"/>
        </w:rPr>
        <w:t xml:space="preserve">Тел.: </w:t>
      </w:r>
      <w:r w:rsidRPr="001B6727">
        <w:rPr>
          <w:rFonts w:ascii="Times New Roman" w:hAnsi="Times New Roman"/>
          <w:color w:val="auto"/>
          <w:sz w:val="24"/>
        </w:rPr>
        <w:t>8(49624) 2-35-95</w:t>
      </w:r>
    </w:p>
    <w:p w:rsidR="001B6727" w:rsidRDefault="001B6727" w:rsidP="001B6727">
      <w:pPr>
        <w:pStyle w:val="ContactDetails"/>
        <w:spacing w:after="0"/>
        <w:rPr>
          <w:rFonts w:ascii="Times New Roman" w:hAnsi="Times New Roman"/>
          <w:sz w:val="24"/>
        </w:rPr>
      </w:pPr>
    </w:p>
    <w:p w:rsidR="001B6727" w:rsidRDefault="001B6727" w:rsidP="001B6727">
      <w:pPr>
        <w:pStyle w:val="ContactDetails"/>
        <w:spacing w:after="0"/>
        <w:rPr>
          <w:rFonts w:ascii="Times New Roman" w:hAnsi="Times New Roman"/>
          <w:sz w:val="24"/>
        </w:rPr>
      </w:pPr>
    </w:p>
    <w:p w:rsidR="001B6727" w:rsidRDefault="001B6727" w:rsidP="001B6727">
      <w:pPr>
        <w:pStyle w:val="ContactDetails"/>
        <w:spacing w:after="0"/>
        <w:rPr>
          <w:rFonts w:ascii="Times New Roman" w:hAnsi="Times New Roman"/>
          <w:sz w:val="24"/>
        </w:rPr>
      </w:pPr>
    </w:p>
    <w:p w:rsidR="00186ACA" w:rsidRDefault="00186ACA" w:rsidP="00186ACA">
      <w:pPr>
        <w:tabs>
          <w:tab w:val="left" w:pos="4678"/>
        </w:tabs>
        <w:spacing w:line="276" w:lineRule="auto"/>
        <w:ind w:right="253"/>
        <w:jc w:val="center"/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eastAsiaTheme="minorEastAsia" w:hAnsi="Times New Roman" w:cs="Times New Roman"/>
          <w:b/>
          <w:color w:val="auto"/>
          <w:kern w:val="0"/>
          <w:sz w:val="24"/>
          <w:szCs w:val="24"/>
          <w14:ligatures w14:val="none"/>
          <w14:cntxtAlts w14:val="0"/>
        </w:rPr>
        <w:lastRenderedPageBreak/>
        <w:t>Центр психолого-медико-социального сопровождения «Со-Действие»</w:t>
      </w:r>
    </w:p>
    <w:p w:rsidR="00186ACA" w:rsidRDefault="00186ACA" w:rsidP="00186ACA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7337F5E3" wp14:editId="44E10C09">
            <wp:simplePos x="0" y="0"/>
            <wp:positionH relativeFrom="column">
              <wp:posOffset>924560</wp:posOffset>
            </wp:positionH>
            <wp:positionV relativeFrom="paragraph">
              <wp:posOffset>26035</wp:posOffset>
            </wp:positionV>
            <wp:extent cx="1213485" cy="882015"/>
            <wp:effectExtent l="0" t="0" r="5715" b="0"/>
            <wp:wrapNone/>
            <wp:docPr id="7" name="Рисунок 7" descr="Логотип в Корел Содействие к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 в Корел Содействие кли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CA" w:rsidRDefault="00186ACA" w:rsidP="00186ACA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186ACA" w:rsidRDefault="00186ACA" w:rsidP="00426148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426148" w:rsidRDefault="00426148" w:rsidP="00BE70FD">
      <w:pPr>
        <w:spacing w:line="276" w:lineRule="auto"/>
        <w:ind w:firstLine="426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</w:p>
    <w:p w:rsidR="00CE4B1D" w:rsidRPr="00C40897" w:rsidRDefault="00CE4B1D" w:rsidP="00C40897">
      <w:pPr>
        <w:spacing w:after="240" w:line="276" w:lineRule="auto"/>
        <w:ind w:left="1276" w:firstLine="567"/>
        <w:jc w:val="both"/>
        <w:rPr>
          <w:rFonts w:ascii="Times New Roman" w:hAnsi="Times New Roman" w:cs="Times New Roman"/>
          <w:b/>
          <w:i/>
          <w:color w:val="FF0000"/>
          <w:sz w:val="72"/>
          <w:szCs w:val="24"/>
        </w:rPr>
      </w:pPr>
      <w:r w:rsidRPr="00C40897">
        <w:rPr>
          <w:rFonts w:ascii="Times New Roman" w:hAnsi="Times New Roman" w:cs="Times New Roman"/>
          <w:b/>
          <w:i/>
          <w:color w:val="FF0000"/>
          <w:sz w:val="72"/>
          <w:szCs w:val="24"/>
        </w:rPr>
        <w:t>«Как играть?»</w:t>
      </w:r>
    </w:p>
    <w:p w:rsidR="00CF5B5E" w:rsidRPr="00CF5B5E" w:rsidRDefault="00CF5B5E" w:rsidP="00CF5B5E">
      <w:pPr>
        <w:spacing w:after="240" w:line="276" w:lineRule="auto"/>
        <w:rPr>
          <w:rFonts w:ascii="Times New Roman" w:hAnsi="Times New Roman" w:cs="Times New Roman"/>
          <w:b/>
          <w:i/>
          <w:color w:val="FF0000"/>
          <w:sz w:val="2"/>
          <w:szCs w:val="2"/>
        </w:rPr>
      </w:pPr>
      <w:r w:rsidRPr="00CF5B5E">
        <w:rPr>
          <w:rFonts w:ascii="Times" w:hAnsi="Times"/>
          <w:noProof/>
          <w:color w:val="943634" w:themeColor="accent2" w:themeShade="BF"/>
          <w:sz w:val="16"/>
        </w:rPr>
        <w:drawing>
          <wp:anchor distT="0" distB="0" distL="114300" distR="114300" simplePos="0" relativeHeight="251659264" behindDoc="0" locked="0" layoutInCell="1" allowOverlap="1" wp14:anchorId="2924FADB" wp14:editId="0AB865B9">
            <wp:simplePos x="0" y="0"/>
            <wp:positionH relativeFrom="column">
              <wp:posOffset>574675</wp:posOffset>
            </wp:positionH>
            <wp:positionV relativeFrom="paragraph">
              <wp:posOffset>26035</wp:posOffset>
            </wp:positionV>
            <wp:extent cx="2148205" cy="2148205"/>
            <wp:effectExtent l="0" t="0" r="4445" b="4445"/>
            <wp:wrapTopAndBottom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2148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48" w:rsidRDefault="00CE4B1D" w:rsidP="00186ACA">
      <w:pPr>
        <w:spacing w:after="240" w:line="276" w:lineRule="auto"/>
        <w:ind w:left="851" w:hanging="425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CF5B5E">
        <w:rPr>
          <w:rFonts w:ascii="Times New Roman" w:hAnsi="Times New Roman" w:cs="Times New Roman"/>
          <w:b/>
          <w:i/>
          <w:color w:val="FF0000"/>
          <w:sz w:val="40"/>
          <w:szCs w:val="24"/>
        </w:rPr>
        <w:t>Правила игры для родителей.</w:t>
      </w:r>
    </w:p>
    <w:p w:rsidR="00023CBE" w:rsidRPr="00CF5B5E" w:rsidRDefault="00426148" w:rsidP="00CF5B5E">
      <w:pPr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GoBack"/>
      <w:bookmarkEnd w:id="1"/>
      <w:r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2014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26148">
        <w:rPr>
          <w:rFonts w:ascii="Times New Roman" w:hAnsi="Times New Roman" w:cs="Times New Roman"/>
          <w:b/>
          <w:bCs/>
          <w:color w:val="auto"/>
          <w:sz w:val="24"/>
          <w:szCs w:val="24"/>
        </w:rPr>
        <w:t>г.</w:t>
      </w:r>
    </w:p>
    <w:sectPr w:rsidR="00023CBE" w:rsidRPr="00CF5B5E" w:rsidSect="00407CFB">
      <w:pgSz w:w="16838" w:h="11906" w:orient="landscape"/>
      <w:pgMar w:top="567" w:right="567" w:bottom="567" w:left="567" w:header="709" w:footer="709" w:gutter="0"/>
      <w:cols w:num="3" w:space="4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D0" w:rsidRDefault="000836D0" w:rsidP="00023CBE">
      <w:pPr>
        <w:spacing w:after="0" w:line="240" w:lineRule="auto"/>
      </w:pPr>
      <w:r>
        <w:separator/>
      </w:r>
    </w:p>
  </w:endnote>
  <w:endnote w:type="continuationSeparator" w:id="0">
    <w:p w:rsidR="000836D0" w:rsidRDefault="000836D0" w:rsidP="0002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D0" w:rsidRDefault="000836D0" w:rsidP="00023CBE">
      <w:pPr>
        <w:spacing w:after="0" w:line="240" w:lineRule="auto"/>
      </w:pPr>
      <w:r>
        <w:separator/>
      </w:r>
    </w:p>
  </w:footnote>
  <w:footnote w:type="continuationSeparator" w:id="0">
    <w:p w:rsidR="000836D0" w:rsidRDefault="000836D0" w:rsidP="0002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0D0D"/>
    <w:multiLevelType w:val="hybridMultilevel"/>
    <w:tmpl w:val="C17E74A2"/>
    <w:lvl w:ilvl="0" w:tplc="E3F6E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13F1"/>
    <w:multiLevelType w:val="hybridMultilevel"/>
    <w:tmpl w:val="C4544FB8"/>
    <w:lvl w:ilvl="0" w:tplc="D9A08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BE"/>
    <w:rsid w:val="00004CFC"/>
    <w:rsid w:val="00023CBE"/>
    <w:rsid w:val="00047082"/>
    <w:rsid w:val="000836D0"/>
    <w:rsid w:val="000A12A6"/>
    <w:rsid w:val="000C23EF"/>
    <w:rsid w:val="00186ACA"/>
    <w:rsid w:val="001B6727"/>
    <w:rsid w:val="002041DE"/>
    <w:rsid w:val="002150FC"/>
    <w:rsid w:val="002D41E9"/>
    <w:rsid w:val="0036070F"/>
    <w:rsid w:val="00407CFB"/>
    <w:rsid w:val="00426148"/>
    <w:rsid w:val="004B50E5"/>
    <w:rsid w:val="004F6E89"/>
    <w:rsid w:val="00550B72"/>
    <w:rsid w:val="00667F08"/>
    <w:rsid w:val="006A65D4"/>
    <w:rsid w:val="00766370"/>
    <w:rsid w:val="007C30D8"/>
    <w:rsid w:val="007D19BD"/>
    <w:rsid w:val="007F3F18"/>
    <w:rsid w:val="00837661"/>
    <w:rsid w:val="008441C6"/>
    <w:rsid w:val="008960A0"/>
    <w:rsid w:val="00990ED9"/>
    <w:rsid w:val="009C5AAD"/>
    <w:rsid w:val="00A50C81"/>
    <w:rsid w:val="00A73031"/>
    <w:rsid w:val="00AA30EE"/>
    <w:rsid w:val="00AB6650"/>
    <w:rsid w:val="00B94240"/>
    <w:rsid w:val="00BE70FD"/>
    <w:rsid w:val="00BF5B89"/>
    <w:rsid w:val="00C050E8"/>
    <w:rsid w:val="00C3346C"/>
    <w:rsid w:val="00C40897"/>
    <w:rsid w:val="00C90BBC"/>
    <w:rsid w:val="00CC1AB5"/>
    <w:rsid w:val="00CE4B1D"/>
    <w:rsid w:val="00CF5B5E"/>
    <w:rsid w:val="00D22894"/>
    <w:rsid w:val="00D95AFB"/>
    <w:rsid w:val="00D97F5B"/>
    <w:rsid w:val="00DB4289"/>
    <w:rsid w:val="00DC6F37"/>
    <w:rsid w:val="00E0644D"/>
    <w:rsid w:val="00E33375"/>
    <w:rsid w:val="00E3676E"/>
    <w:rsid w:val="00E37C51"/>
    <w:rsid w:val="00E9772B"/>
    <w:rsid w:val="00EC4F74"/>
    <w:rsid w:val="00EE2047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qFormat/>
    <w:rsid w:val="007C30D8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023CBE"/>
  </w:style>
  <w:style w:type="paragraph" w:styleId="a5">
    <w:name w:val="footer"/>
    <w:basedOn w:val="a"/>
    <w:link w:val="a6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023CBE"/>
  </w:style>
  <w:style w:type="paragraph" w:customStyle="1" w:styleId="msobodytext4">
    <w:name w:val="msobodytext4"/>
    <w:rsid w:val="00023CBE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023C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B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a">
    <w:name w:val="List Paragraph"/>
    <w:basedOn w:val="a"/>
    <w:uiPriority w:val="34"/>
    <w:qFormat/>
    <w:rsid w:val="00C90BBC"/>
    <w:pPr>
      <w:ind w:left="720"/>
      <w:contextualSpacing/>
    </w:pPr>
  </w:style>
  <w:style w:type="paragraph" w:customStyle="1" w:styleId="ContactDetails">
    <w:name w:val="Contact Details"/>
    <w:basedOn w:val="a"/>
    <w:link w:val="ContactDetailsChar"/>
    <w:qFormat/>
    <w:rsid w:val="00426148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426148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0D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p">
    <w:name w:val="p"/>
    <w:basedOn w:val="a0"/>
    <w:rsid w:val="007C30D8"/>
    <w:rPr>
      <w:rFonts w:cs="Times New Roman"/>
    </w:rPr>
  </w:style>
  <w:style w:type="paragraph" w:customStyle="1" w:styleId="book">
    <w:name w:val="book"/>
    <w:basedOn w:val="a"/>
    <w:rsid w:val="007C3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qFormat/>
    <w:rsid w:val="007C30D8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Theme="minorEastAsia" w:hAnsi="Arial" w:cs="Arial"/>
      <w:b/>
      <w:bCs/>
      <w:color w:val="auto"/>
      <w:kern w:val="0"/>
      <w:sz w:val="26"/>
      <w:szCs w:val="26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023CBE"/>
  </w:style>
  <w:style w:type="paragraph" w:styleId="a5">
    <w:name w:val="footer"/>
    <w:basedOn w:val="a"/>
    <w:link w:val="a6"/>
    <w:uiPriority w:val="99"/>
    <w:unhideWhenUsed/>
    <w:rsid w:val="00023C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023CBE"/>
  </w:style>
  <w:style w:type="paragraph" w:customStyle="1" w:styleId="msobodytext4">
    <w:name w:val="msobodytext4"/>
    <w:rsid w:val="00023CBE"/>
    <w:pPr>
      <w:spacing w:after="160" w:line="48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023CB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CB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a">
    <w:name w:val="List Paragraph"/>
    <w:basedOn w:val="a"/>
    <w:uiPriority w:val="34"/>
    <w:qFormat/>
    <w:rsid w:val="00C90BBC"/>
    <w:pPr>
      <w:ind w:left="720"/>
      <w:contextualSpacing/>
    </w:pPr>
  </w:style>
  <w:style w:type="paragraph" w:customStyle="1" w:styleId="ContactDetails">
    <w:name w:val="Contact Details"/>
    <w:basedOn w:val="a"/>
    <w:link w:val="ContactDetailsChar"/>
    <w:qFormat/>
    <w:rsid w:val="00426148"/>
    <w:pPr>
      <w:spacing w:after="240" w:line="240" w:lineRule="auto"/>
      <w:jc w:val="center"/>
    </w:pPr>
    <w:rPr>
      <w:rFonts w:asciiTheme="minorHAnsi" w:eastAsiaTheme="minorEastAsia" w:hAnsiTheme="minorHAnsi" w:cstheme="minorBidi"/>
      <w:color w:val="7F7F7F" w:themeColor="text1" w:themeTint="80"/>
      <w:kern w:val="0"/>
      <w:sz w:val="22"/>
      <w:szCs w:val="24"/>
      <w14:ligatures w14:val="none"/>
      <w14:cntxtAlts w14:val="0"/>
    </w:rPr>
  </w:style>
  <w:style w:type="character" w:customStyle="1" w:styleId="ContactDetailsChar">
    <w:name w:val="Contact Details Char"/>
    <w:basedOn w:val="a0"/>
    <w:link w:val="ContactDetails"/>
    <w:rsid w:val="00426148"/>
    <w:rPr>
      <w:rFonts w:eastAsiaTheme="minorEastAsia"/>
      <w:color w:val="7F7F7F" w:themeColor="text1" w:themeTint="8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0D8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p">
    <w:name w:val="p"/>
    <w:basedOn w:val="a0"/>
    <w:rsid w:val="007C30D8"/>
    <w:rPr>
      <w:rFonts w:cs="Times New Roman"/>
    </w:rPr>
  </w:style>
  <w:style w:type="paragraph" w:customStyle="1" w:styleId="book">
    <w:name w:val="book"/>
    <w:basedOn w:val="a"/>
    <w:rsid w:val="007C30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victory</cp:lastModifiedBy>
  <cp:revision>3</cp:revision>
  <cp:lastPrinted>2014-03-25T06:57:00Z</cp:lastPrinted>
  <dcterms:created xsi:type="dcterms:W3CDTF">2014-12-08T12:22:00Z</dcterms:created>
  <dcterms:modified xsi:type="dcterms:W3CDTF">2016-04-04T08:27:00Z</dcterms:modified>
</cp:coreProperties>
</file>