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Уверенность в себе, стремление развить свои способности и возможности, умение преодолевать трудности, позитивное восприятие окружающего мира – эти и многие другие качества, необходимые в жизни, способны зародиться только в теплой, дружной атмосфере семьи. Ощущая опору, ребенку легче идти по жизни, быть увереннее, смелее в своих целях, конструктивно решать возникающие проблемы. </w:t>
      </w: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 wp14:anchorId="5528AFBA" wp14:editId="14EA5075">
            <wp:simplePos x="0" y="0"/>
            <wp:positionH relativeFrom="column">
              <wp:posOffset>541655</wp:posOffset>
            </wp:positionH>
            <wp:positionV relativeFrom="paragraph">
              <wp:posOffset>146685</wp:posOffset>
            </wp:positionV>
            <wp:extent cx="2028190" cy="152082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5E3F0A" w:rsidRPr="009061EE" w:rsidRDefault="005E3F0A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A10D1" w:rsidRDefault="00EA10D1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К сожалению не все семьи становятся надежной опорой для ребенка. Иногда случается так, что родная семья оказывается не способной обеспечить ребенку полноценное развитие и воспитание. Лучшим вариантом для такого ребенка будет, если к нему на помощь придет приемная семья.</w:t>
      </w:r>
    </w:p>
    <w:p w:rsidR="00E14666" w:rsidRDefault="00E14666" w:rsidP="009061EE">
      <w:pPr>
        <w:spacing w:after="0" w:line="240" w:lineRule="auto"/>
        <w:ind w:firstLine="284"/>
        <w:jc w:val="both"/>
        <w:rPr>
          <w:noProof/>
          <w14:ligatures w14:val="none"/>
          <w14:cntxtAlts w14:val="0"/>
        </w:rPr>
      </w:pPr>
    </w:p>
    <w:p w:rsidR="00E14666" w:rsidRDefault="00EA10D1" w:rsidP="009061EE">
      <w:pPr>
        <w:spacing w:after="0" w:line="240" w:lineRule="auto"/>
        <w:ind w:firstLine="284"/>
        <w:jc w:val="both"/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 wp14:anchorId="6EDD7C3E" wp14:editId="41F45407">
            <wp:simplePos x="0" y="0"/>
            <wp:positionH relativeFrom="column">
              <wp:posOffset>342174</wp:posOffset>
            </wp:positionH>
            <wp:positionV relativeFrom="paragraph">
              <wp:posOffset>-4678</wp:posOffset>
            </wp:positionV>
            <wp:extent cx="2203028" cy="1652445"/>
            <wp:effectExtent l="0" t="0" r="698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913" cy="166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0A" w:rsidRPr="009061EE" w:rsidRDefault="005E3F0A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A10D1" w:rsidRDefault="00EA10D1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lastRenderedPageBreak/>
        <w:t xml:space="preserve">Принимая ребенка в семью, приемные родители желают подарить ребенку дом, семью, любовь и счастье. Но часто бывает так, что ребенку тяжело принять «эти подарки». Ведь, попадая в приемную семью, ребенок оказывается совсем в незнакомом мире, который манит и пугает одновременно. </w:t>
      </w:r>
    </w:p>
    <w:p w:rsid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Резкое изменение окружения, смена распорядка дня, стиля общения является источником стресса для ребенка. Приемным родителям приходится приложить немало усилий, чтобы ребенок почувствовал себя в новой семье, как дома. </w:t>
      </w: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0768" behindDoc="0" locked="0" layoutInCell="1" allowOverlap="1" wp14:anchorId="15ECF191" wp14:editId="3DFC1095">
            <wp:simplePos x="0" y="0"/>
            <wp:positionH relativeFrom="column">
              <wp:posOffset>362987</wp:posOffset>
            </wp:positionH>
            <wp:positionV relativeFrom="paragraph">
              <wp:posOffset>119380</wp:posOffset>
            </wp:positionV>
            <wp:extent cx="2466823" cy="137738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23" cy="1377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Pr="009061EE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14666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EA10D1" w:rsidRDefault="00EA10D1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Чтобы ребенок быстрее и легче освоился в новой семье приемным родителям полезно придерживаться </w:t>
      </w:r>
      <w:r w:rsidRPr="00E1466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следующих правил:</w:t>
      </w:r>
      <w:r w:rsidRPr="00E14666">
        <w:rPr>
          <w:rFonts w:ascii="Times New Roman" w:hAnsi="Times New Roman" w:cs="Times New Roman"/>
          <w:bCs/>
          <w:iCs/>
          <w:color w:val="FF0000"/>
          <w:sz w:val="24"/>
          <w:szCs w:val="24"/>
        </w:rPr>
        <w:t xml:space="preserve"> </w:t>
      </w:r>
    </w:p>
    <w:p w:rsidR="00E14666" w:rsidRPr="009061EE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 xml:space="preserve">Не требуйте от ребенка резко изменить свои привычки, обязательно оставляйте с ним зону его комфорта. Не трогайте любимые вещи, талисманы, игрушки, даже если с Вашей точки зрения это нечто ужасное. 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>Не отзывайтесь плохо о родных родителях ребенка. В этом случае у ребенка формируется негативные представления о себе («Я – сын алкоголика», «Я – дочь наркоманки» и т.п.). Помните, что родные мать и отец подарили ребенку самое ценное – жизнь. Просто они оказались не способны обеспечить ребенка всем необходимым для его развития.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lastRenderedPageBreak/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>Не запрещайте ребенку вспоминать о своей прежней жизни и выплескивать негатив.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>Не запрещайте ребенку сочинять рассказы о своей прежней жизни, даже если точно уверенны, что они нереальны. Выдумки необходимы ребенку, чтобы восполнить недостающие воспоминания о прошлом.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>Не впадайте в панику, если ребенок будет ходить к соседям и рассказывать небылицы о жизни в Вашей семье, например, что его бьют, не кормят. Такие «выходки» чаще всего являются воспроизведением прошлого поведения ребенка, когда он жил в родной семье. Тогда действительно соседи могли жалеть, кормить ребенка, и он, таким образом, научился манипулировать людьми. Просто поговорите с соседями и объясните им сложившуюся ситуацию.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>Стойко и спокойно выслушивайте несоответствующие возрасту рассказы ребенка о сексе, даже если они шокируют Вас. Возможно, совсем недавно эти сцены были обычным явлением в жизни ребенка. Просто терпеливо и спокойно объясняйте ребенку, что открыто говорить об этом в обществе неприлично.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>Имейте как можно меньше запретных тем. Больше объясняйте – это только поможет вашему сближению.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 xml:space="preserve">Не навязывайте ребенку полезных продуктов, если он от них отказывается. Возможно, он никогда их не пробовал, со временем  привыкнет и </w:t>
      </w:r>
      <w:proofErr w:type="gramStart"/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будет</w:t>
      </w:r>
      <w:proofErr w:type="gramEnd"/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 есть все.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>Если приемный ребенок что-то любит в еде, не стоит закармливать его любимым блюдом, чтобы не причинить вред здоровью.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 xml:space="preserve">Не стоит заваливать приёмного ребенка новыми игрушками, вещами, аксессуарами. Они могут испугать </w:t>
      </w:r>
      <w:proofErr w:type="gramStart"/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его</w:t>
      </w:r>
      <w:proofErr w:type="gramEnd"/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 и даже стать 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lastRenderedPageBreak/>
        <w:t>источником стресса. Самое трудное, объяснить ребенку, что они не общие, а  только его.</w:t>
      </w: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•</w:t>
      </w: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ab/>
        <w:t xml:space="preserve">Не надейтесь, что приёмный ребенок сразу привяжется к вам эмоционально. А вот беспокоиться в ваше отсутствие будет точно.  Так что, будьте с ним </w:t>
      </w:r>
      <w:proofErr w:type="gramStart"/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почаще</w:t>
      </w:r>
      <w:proofErr w:type="gramEnd"/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 рядом, побольше разговаривайте.</w:t>
      </w:r>
    </w:p>
    <w:p w:rsidR="00E14666" w:rsidRDefault="00E14666" w:rsidP="00E14666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Ребенку нужно совсем немного: ласковый взгляд, теплое прикосновение, нежная улыбка. Все это дарит ощущение заботы, вашего тепла, любви. И дает ребенку ощущение, что его любят таким, какой он есть, без всяких условностей, что его принимают, понимают, жалеют. </w:t>
      </w:r>
    </w:p>
    <w:p w:rsidR="00E14666" w:rsidRPr="009061EE" w:rsidRDefault="00E14666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9061EE" w:rsidRPr="009061EE" w:rsidRDefault="009061EE" w:rsidP="009061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9061EE">
        <w:rPr>
          <w:rFonts w:ascii="Times New Roman" w:hAnsi="Times New Roman" w:cs="Times New Roman"/>
          <w:bCs/>
          <w:iCs/>
          <w:color w:val="auto"/>
          <w:sz w:val="24"/>
          <w:szCs w:val="24"/>
        </w:rPr>
        <w:t>Просто подойдите к своему ребенку, обнимите его. Скажите, как любите, какой он у Вас замечательный, самый лучший. Поиграйте с ребенком, спросите, что волнует его, чем он живет, что его огорчает и радует. Это не займет у Вас много времени, но подарит Вашему ребенку много незабываемых счастливых минут!</w:t>
      </w: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02528B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 wp14:anchorId="1EAC2816" wp14:editId="4D8A879E">
            <wp:simplePos x="0" y="0"/>
            <wp:positionH relativeFrom="column">
              <wp:posOffset>-59666</wp:posOffset>
            </wp:positionH>
            <wp:positionV relativeFrom="paragraph">
              <wp:posOffset>-1508</wp:posOffset>
            </wp:positionV>
            <wp:extent cx="3097267" cy="1620456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267" cy="162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8A7" w:rsidRPr="002B0BDD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B0BDD" w:rsidRPr="002B0BDD" w:rsidRDefault="002B0BDD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CF5B5E" w:rsidRPr="002A28A7" w:rsidRDefault="00CF5B5E" w:rsidP="002A28A7">
      <w:pPr>
        <w:spacing w:line="276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CF5B5E" w:rsidRPr="002A28A7" w:rsidRDefault="00CF5B5E" w:rsidP="002A28A7">
      <w:pPr>
        <w:spacing w:line="276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CF5B5E" w:rsidRDefault="00CF5B5E" w:rsidP="002A28A7">
      <w:pPr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CF5B5E" w:rsidRDefault="00CF5B5E" w:rsidP="002A28A7">
      <w:pPr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426148" w:rsidRDefault="00426148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E3F0A" w:rsidRDefault="005E3F0A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10D1" w:rsidRDefault="00EA10D1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5E3F0A" w:rsidRDefault="005E3F0A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E3F0A" w:rsidRDefault="005E3F0A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E3F0A" w:rsidRDefault="005E3F0A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6148" w:rsidRDefault="00426148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518989DD" wp14:editId="247AB6AF">
            <wp:extent cx="2846231" cy="1918952"/>
            <wp:effectExtent l="0" t="0" r="0" b="0"/>
            <wp:docPr id="14" name="Рисунок 2" descr="мемориальная доска с ален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мориальная доска с аленкой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0093DD"/>
                        </a:clrFrom>
                        <a:clrTo>
                          <a:srgbClr val="0093DD">
                            <a:alpha val="0"/>
                          </a:srgbClr>
                        </a:clrTo>
                      </a:clrChange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231" cy="19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48" w:rsidRDefault="00426148" w:rsidP="00426148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426148" w:rsidRDefault="00426148" w:rsidP="00426148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426148" w:rsidRDefault="00426148" w:rsidP="00426148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2B0BDD" w:rsidRDefault="002B0BDD" w:rsidP="00426148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Московская область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город Клин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ул. Самодеятельная, д. 2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Тел.: </w:t>
      </w:r>
      <w:r>
        <w:rPr>
          <w:rFonts w:ascii="Times New Roman" w:hAnsi="Times New Roman"/>
          <w:sz w:val="24"/>
          <w:szCs w:val="24"/>
        </w:rPr>
        <w:t>8(49624) 2-35-95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8(49624) 2-51-70</w:t>
      </w:r>
    </w:p>
    <w:p w:rsidR="00426148" w:rsidRPr="00426148" w:rsidRDefault="00426148" w:rsidP="00932148">
      <w:pPr>
        <w:pStyle w:val="ContactDetails"/>
        <w:tabs>
          <w:tab w:val="left" w:pos="4678"/>
        </w:tabs>
        <w:spacing w:after="0"/>
        <w:ind w:right="253"/>
        <w:rPr>
          <w:rFonts w:ascii="Times New Roman" w:hAnsi="Times New Roman" w:cs="Times New Roman"/>
          <w:b/>
          <w:color w:val="auto"/>
          <w:sz w:val="24"/>
        </w:rPr>
      </w:pPr>
      <w:r w:rsidRPr="00426148">
        <w:rPr>
          <w:rFonts w:ascii="Times New Roman" w:hAnsi="Times New Roman" w:cs="Times New Roman"/>
          <w:b/>
          <w:color w:val="auto"/>
          <w:sz w:val="24"/>
        </w:rPr>
        <w:lastRenderedPageBreak/>
        <w:t>МДОУ детский сад комбинированного вида №23</w:t>
      </w:r>
      <w:r w:rsidR="00932148">
        <w:rPr>
          <w:rFonts w:ascii="Times New Roman" w:hAnsi="Times New Roman" w:cs="Times New Roman"/>
          <w:b/>
          <w:color w:val="auto"/>
          <w:sz w:val="24"/>
        </w:rPr>
        <w:t xml:space="preserve"> </w:t>
      </w:r>
      <w:r w:rsidRPr="00426148">
        <w:rPr>
          <w:rFonts w:ascii="Times New Roman" w:hAnsi="Times New Roman" w:cs="Times New Roman"/>
          <w:b/>
          <w:color w:val="auto"/>
          <w:sz w:val="24"/>
        </w:rPr>
        <w:t>«Аленушка»</w:t>
      </w:r>
      <w:r w:rsidR="008960A0" w:rsidRPr="008960A0">
        <w:rPr>
          <w:rFonts w:ascii="Times New Roman" w:eastAsia="Dotum" w:hAnsi="Times New Roman" w:cs="Times New Roman"/>
          <w:b/>
          <w:noProof/>
          <w:sz w:val="32"/>
          <w:szCs w:val="28"/>
          <w:shd w:val="clear" w:color="auto" w:fill="FFFFFF"/>
        </w:rPr>
        <w:t xml:space="preserve"> </w:t>
      </w:r>
    </w:p>
    <w:p w:rsidR="00426148" w:rsidRDefault="00426148" w:rsidP="00932148">
      <w:pPr>
        <w:tabs>
          <w:tab w:val="left" w:pos="4678"/>
        </w:tabs>
        <w:spacing w:line="276" w:lineRule="auto"/>
        <w:ind w:right="253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426148" w:rsidRDefault="00426148" w:rsidP="00932148">
      <w:pPr>
        <w:tabs>
          <w:tab w:val="left" w:pos="4678"/>
        </w:tabs>
        <w:spacing w:line="276" w:lineRule="auto"/>
        <w:ind w:right="253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5E3F0A" w:rsidRDefault="005E3F0A" w:rsidP="00932148">
      <w:pPr>
        <w:tabs>
          <w:tab w:val="left" w:pos="4678"/>
        </w:tabs>
        <w:spacing w:line="276" w:lineRule="auto"/>
        <w:ind w:right="253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5E3F0A" w:rsidRDefault="005E3F0A" w:rsidP="00932148">
      <w:pPr>
        <w:tabs>
          <w:tab w:val="left" w:pos="4678"/>
        </w:tabs>
        <w:spacing w:line="276" w:lineRule="auto"/>
        <w:ind w:right="253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5E3F0A" w:rsidRDefault="005E3F0A" w:rsidP="005E3F0A">
      <w:pPr>
        <w:tabs>
          <w:tab w:val="left" w:pos="4678"/>
        </w:tabs>
        <w:spacing w:after="0" w:line="276" w:lineRule="auto"/>
        <w:ind w:right="253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5E3F0A" w:rsidRPr="005E3F0A" w:rsidRDefault="00CE4B1D" w:rsidP="005E3F0A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76"/>
        </w:rPr>
      </w:pPr>
      <w:r w:rsidRPr="005E3F0A">
        <w:rPr>
          <w:rFonts w:ascii="Times New Roman" w:hAnsi="Times New Roman" w:cs="Times New Roman"/>
          <w:b/>
          <w:i/>
          <w:color w:val="FF0000"/>
          <w:sz w:val="56"/>
          <w:szCs w:val="76"/>
        </w:rPr>
        <w:t>«</w:t>
      </w:r>
      <w:r w:rsidR="005E3F0A" w:rsidRPr="005E3F0A">
        <w:rPr>
          <w:sz w:val="16"/>
        </w:rPr>
        <w:t xml:space="preserve"> </w:t>
      </w:r>
      <w:r w:rsidR="005E3F0A" w:rsidRPr="005E3F0A">
        <w:rPr>
          <w:rFonts w:ascii="Times New Roman" w:hAnsi="Times New Roman" w:cs="Times New Roman"/>
          <w:b/>
          <w:i/>
          <w:color w:val="FF0000"/>
          <w:sz w:val="56"/>
          <w:szCs w:val="76"/>
        </w:rPr>
        <w:t xml:space="preserve">Приемная семья </w:t>
      </w:r>
    </w:p>
    <w:p w:rsidR="005E3F0A" w:rsidRPr="005E3F0A" w:rsidRDefault="005E3F0A" w:rsidP="005E3F0A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7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76"/>
        </w:rPr>
        <w:t>-</w:t>
      </w:r>
      <w:r w:rsidRPr="005E3F0A">
        <w:rPr>
          <w:rFonts w:ascii="Times New Roman" w:hAnsi="Times New Roman" w:cs="Times New Roman"/>
          <w:b/>
          <w:i/>
          <w:color w:val="FF0000"/>
          <w:sz w:val="56"/>
          <w:szCs w:val="76"/>
        </w:rPr>
        <w:t xml:space="preserve"> </w:t>
      </w:r>
    </w:p>
    <w:p w:rsidR="00CE4B1D" w:rsidRPr="005E3F0A" w:rsidRDefault="005E3F0A" w:rsidP="005E3F0A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72"/>
          <w:szCs w:val="76"/>
        </w:rPr>
      </w:pPr>
      <w:r w:rsidRPr="005E3F0A">
        <w:rPr>
          <w:rFonts w:ascii="Times New Roman" w:hAnsi="Times New Roman" w:cs="Times New Roman"/>
          <w:b/>
          <w:i/>
          <w:color w:val="FF0000"/>
          <w:sz w:val="56"/>
          <w:szCs w:val="76"/>
        </w:rPr>
        <w:t>надежная опора</w:t>
      </w:r>
      <w:r w:rsidR="00CE4B1D" w:rsidRPr="005E3F0A">
        <w:rPr>
          <w:rFonts w:ascii="Times New Roman" w:hAnsi="Times New Roman" w:cs="Times New Roman"/>
          <w:b/>
          <w:i/>
          <w:color w:val="FF0000"/>
          <w:sz w:val="56"/>
          <w:szCs w:val="76"/>
        </w:rPr>
        <w:t>»</w:t>
      </w:r>
    </w:p>
    <w:p w:rsidR="00CF5B5E" w:rsidRPr="00CF5B5E" w:rsidRDefault="00CF5B5E" w:rsidP="00932148">
      <w:pPr>
        <w:tabs>
          <w:tab w:val="left" w:pos="4678"/>
        </w:tabs>
        <w:spacing w:after="240" w:line="276" w:lineRule="auto"/>
        <w:ind w:right="253"/>
        <w:rPr>
          <w:rFonts w:ascii="Times New Roman" w:hAnsi="Times New Roman" w:cs="Times New Roman"/>
          <w:b/>
          <w:i/>
          <w:color w:val="FF0000"/>
          <w:sz w:val="2"/>
          <w:szCs w:val="2"/>
        </w:rPr>
      </w:pPr>
    </w:p>
    <w:p w:rsidR="002B0BDD" w:rsidRDefault="005E3F0A" w:rsidP="00932148">
      <w:pPr>
        <w:tabs>
          <w:tab w:val="left" w:pos="4678"/>
        </w:tabs>
        <w:spacing w:after="240" w:line="276" w:lineRule="auto"/>
        <w:ind w:left="851" w:right="253" w:hanging="425"/>
        <w:jc w:val="center"/>
        <w:rPr>
          <w:rFonts w:ascii="Times New Roman" w:hAnsi="Times New Roman" w:cs="Times New Roman"/>
          <w:b/>
          <w:i/>
          <w:color w:val="FF0000"/>
          <w:sz w:val="40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7696" behindDoc="0" locked="0" layoutInCell="1" allowOverlap="1" wp14:anchorId="42078952" wp14:editId="362BE662">
            <wp:simplePos x="0" y="0"/>
            <wp:positionH relativeFrom="column">
              <wp:posOffset>-11189</wp:posOffset>
            </wp:positionH>
            <wp:positionV relativeFrom="paragraph">
              <wp:posOffset>254526</wp:posOffset>
            </wp:positionV>
            <wp:extent cx="3133740" cy="1844565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184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BDD" w:rsidRDefault="002B0BDD" w:rsidP="00932148">
      <w:pPr>
        <w:tabs>
          <w:tab w:val="left" w:pos="4678"/>
        </w:tabs>
        <w:spacing w:after="240" w:line="276" w:lineRule="auto"/>
        <w:ind w:left="851" w:right="253" w:hanging="425"/>
        <w:jc w:val="center"/>
        <w:rPr>
          <w:rFonts w:ascii="Times New Roman" w:hAnsi="Times New Roman" w:cs="Times New Roman"/>
          <w:b/>
          <w:i/>
          <w:color w:val="FF0000"/>
          <w:sz w:val="40"/>
          <w:szCs w:val="24"/>
        </w:rPr>
      </w:pPr>
    </w:p>
    <w:p w:rsidR="002B0BDD" w:rsidRDefault="002B0BDD" w:rsidP="00932148">
      <w:pPr>
        <w:tabs>
          <w:tab w:val="left" w:pos="4678"/>
        </w:tabs>
        <w:spacing w:after="240" w:line="276" w:lineRule="auto"/>
        <w:ind w:left="851" w:right="253" w:hanging="425"/>
        <w:jc w:val="center"/>
        <w:rPr>
          <w:rFonts w:ascii="Times New Roman" w:hAnsi="Times New Roman" w:cs="Times New Roman"/>
          <w:b/>
          <w:i/>
          <w:color w:val="FF0000"/>
          <w:sz w:val="40"/>
          <w:szCs w:val="24"/>
        </w:rPr>
      </w:pPr>
    </w:p>
    <w:p w:rsidR="0078601F" w:rsidRPr="0078601F" w:rsidRDefault="0078601F" w:rsidP="00932148">
      <w:pPr>
        <w:tabs>
          <w:tab w:val="left" w:pos="4678"/>
        </w:tabs>
        <w:ind w:right="253"/>
        <w:rPr>
          <w:sz w:val="6"/>
        </w:rPr>
      </w:pPr>
    </w:p>
    <w:p w:rsidR="0078601F" w:rsidRDefault="0078601F" w:rsidP="005E3F0A">
      <w:pPr>
        <w:tabs>
          <w:tab w:val="left" w:pos="4678"/>
        </w:tabs>
        <w:spacing w:line="276" w:lineRule="auto"/>
        <w:ind w:right="253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5E3F0A" w:rsidRDefault="0078601F" w:rsidP="00932148">
      <w:pPr>
        <w:tabs>
          <w:tab w:val="left" w:pos="4678"/>
        </w:tabs>
        <w:spacing w:line="276" w:lineRule="auto"/>
        <w:ind w:right="253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                       </w:t>
      </w:r>
    </w:p>
    <w:p w:rsidR="005E3F0A" w:rsidRDefault="005E3F0A" w:rsidP="005E3F0A">
      <w:pPr>
        <w:tabs>
          <w:tab w:val="left" w:pos="4678"/>
        </w:tabs>
        <w:spacing w:line="276" w:lineRule="auto"/>
        <w:ind w:right="253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5E3F0A" w:rsidRDefault="005E3F0A" w:rsidP="005E3F0A">
      <w:pPr>
        <w:tabs>
          <w:tab w:val="left" w:pos="4678"/>
        </w:tabs>
        <w:spacing w:line="276" w:lineRule="auto"/>
        <w:ind w:right="253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5E3F0A" w:rsidRDefault="005E3F0A" w:rsidP="00932148">
      <w:pPr>
        <w:tabs>
          <w:tab w:val="left" w:pos="4678"/>
        </w:tabs>
        <w:spacing w:line="276" w:lineRule="auto"/>
        <w:ind w:right="253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</w:p>
    <w:p w:rsidR="0078601F" w:rsidRPr="0078601F" w:rsidRDefault="005E3F0A" w:rsidP="00932148">
      <w:pPr>
        <w:tabs>
          <w:tab w:val="left" w:pos="4678"/>
        </w:tabs>
        <w:spacing w:line="276" w:lineRule="auto"/>
        <w:ind w:right="253"/>
        <w:jc w:val="center"/>
        <w:rPr>
          <w:rFonts w:ascii="Times New Roman" w:hAnsi="Times New Roman" w:cs="Times New Roman"/>
          <w:bCs/>
          <w:color w:val="auto"/>
          <w:sz w:val="22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</w:t>
      </w:r>
      <w:r w:rsidR="0078601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                                  </w:t>
      </w:r>
      <w:r w:rsidR="0078601F" w:rsidRPr="0078601F">
        <w:rPr>
          <w:rFonts w:ascii="Times New Roman" w:hAnsi="Times New Roman" w:cs="Times New Roman"/>
          <w:bCs/>
          <w:color w:val="auto"/>
          <w:sz w:val="22"/>
          <w:szCs w:val="24"/>
        </w:rPr>
        <w:t>Подготовила:</w:t>
      </w:r>
    </w:p>
    <w:p w:rsidR="0078601F" w:rsidRPr="0078601F" w:rsidRDefault="0078601F" w:rsidP="00932148">
      <w:pPr>
        <w:tabs>
          <w:tab w:val="left" w:pos="4678"/>
        </w:tabs>
        <w:spacing w:line="276" w:lineRule="auto"/>
        <w:ind w:right="253"/>
        <w:jc w:val="right"/>
        <w:rPr>
          <w:rFonts w:ascii="Times New Roman" w:hAnsi="Times New Roman" w:cs="Times New Roman"/>
          <w:bCs/>
          <w:color w:val="auto"/>
          <w:sz w:val="22"/>
          <w:szCs w:val="24"/>
        </w:rPr>
      </w:pPr>
      <w:r w:rsidRPr="0078601F">
        <w:rPr>
          <w:rFonts w:ascii="Times New Roman" w:hAnsi="Times New Roman" w:cs="Times New Roman"/>
          <w:bCs/>
          <w:color w:val="auto"/>
          <w:sz w:val="22"/>
          <w:szCs w:val="24"/>
        </w:rPr>
        <w:t>педагог-психолог Зуева С.С.</w:t>
      </w:r>
    </w:p>
    <w:p w:rsidR="0078601F" w:rsidRDefault="0078601F" w:rsidP="00932148">
      <w:pPr>
        <w:tabs>
          <w:tab w:val="left" w:pos="4678"/>
        </w:tabs>
        <w:spacing w:line="276" w:lineRule="auto"/>
        <w:ind w:right="253" w:firstLine="426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sectPr w:rsidR="0078601F" w:rsidSect="002A28A7">
      <w:pgSz w:w="16838" w:h="11906" w:orient="landscape"/>
      <w:pgMar w:top="567" w:right="567" w:bottom="567" w:left="567" w:header="709" w:footer="709" w:gutter="0"/>
      <w:cols w:num="3" w:space="45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AF2" w:rsidRDefault="00431AF2" w:rsidP="00023CBE">
      <w:pPr>
        <w:spacing w:after="0" w:line="240" w:lineRule="auto"/>
      </w:pPr>
      <w:r>
        <w:separator/>
      </w:r>
    </w:p>
  </w:endnote>
  <w:endnote w:type="continuationSeparator" w:id="0">
    <w:p w:rsidR="00431AF2" w:rsidRDefault="00431AF2" w:rsidP="00023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AF2" w:rsidRDefault="00431AF2" w:rsidP="00023CBE">
      <w:pPr>
        <w:spacing w:after="0" w:line="240" w:lineRule="auto"/>
      </w:pPr>
      <w:r>
        <w:separator/>
      </w:r>
    </w:p>
  </w:footnote>
  <w:footnote w:type="continuationSeparator" w:id="0">
    <w:p w:rsidR="00431AF2" w:rsidRDefault="00431AF2" w:rsidP="00023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41164"/>
    <w:multiLevelType w:val="hybridMultilevel"/>
    <w:tmpl w:val="F1CEF55A"/>
    <w:lvl w:ilvl="0" w:tplc="18027412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6C6FED"/>
    <w:multiLevelType w:val="hybridMultilevel"/>
    <w:tmpl w:val="3B929940"/>
    <w:lvl w:ilvl="0" w:tplc="993050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7C68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78AF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B433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6E6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E419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C45A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BE57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CA9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840D0D"/>
    <w:multiLevelType w:val="hybridMultilevel"/>
    <w:tmpl w:val="C17E74A2"/>
    <w:lvl w:ilvl="0" w:tplc="E3F6E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204537"/>
    <w:multiLevelType w:val="hybridMultilevel"/>
    <w:tmpl w:val="19A4F970"/>
    <w:lvl w:ilvl="0" w:tplc="D74058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012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5A0C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B27C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F4E4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1CA4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6C3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4CA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A879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06779A"/>
    <w:multiLevelType w:val="hybridMultilevel"/>
    <w:tmpl w:val="3F0E7312"/>
    <w:lvl w:ilvl="0" w:tplc="F1E68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C2B0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C7A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82C5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EA79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66AF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2086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3A3C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A00E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72212E"/>
    <w:multiLevelType w:val="hybridMultilevel"/>
    <w:tmpl w:val="2482029A"/>
    <w:lvl w:ilvl="0" w:tplc="121AE4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E24A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FEAC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D402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9E049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0F2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EA18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880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68C9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0C1E83"/>
    <w:multiLevelType w:val="hybridMultilevel"/>
    <w:tmpl w:val="8604CFE6"/>
    <w:lvl w:ilvl="0" w:tplc="437C53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B81C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CDB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6E76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66A2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7871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02E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2CB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2D8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7E13F1"/>
    <w:multiLevelType w:val="hybridMultilevel"/>
    <w:tmpl w:val="C4544FB8"/>
    <w:lvl w:ilvl="0" w:tplc="D9A08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CBE"/>
    <w:rsid w:val="00004CFC"/>
    <w:rsid w:val="00023CBE"/>
    <w:rsid w:val="0002528B"/>
    <w:rsid w:val="00047082"/>
    <w:rsid w:val="000A12A6"/>
    <w:rsid w:val="000C23EF"/>
    <w:rsid w:val="002041DE"/>
    <w:rsid w:val="002150FC"/>
    <w:rsid w:val="00240B47"/>
    <w:rsid w:val="002A28A7"/>
    <w:rsid w:val="002B0A9B"/>
    <w:rsid w:val="002B0BDD"/>
    <w:rsid w:val="002D41E9"/>
    <w:rsid w:val="0036070F"/>
    <w:rsid w:val="00407CFB"/>
    <w:rsid w:val="00426148"/>
    <w:rsid w:val="00431AF2"/>
    <w:rsid w:val="004B50E5"/>
    <w:rsid w:val="004F6E89"/>
    <w:rsid w:val="00550B72"/>
    <w:rsid w:val="005E3F0A"/>
    <w:rsid w:val="006235E0"/>
    <w:rsid w:val="00667F08"/>
    <w:rsid w:val="006A65D4"/>
    <w:rsid w:val="007316AB"/>
    <w:rsid w:val="00751644"/>
    <w:rsid w:val="00766370"/>
    <w:rsid w:val="0078601F"/>
    <w:rsid w:val="007C30D8"/>
    <w:rsid w:val="007D19BD"/>
    <w:rsid w:val="007F3F18"/>
    <w:rsid w:val="00837661"/>
    <w:rsid w:val="008577C2"/>
    <w:rsid w:val="008960A0"/>
    <w:rsid w:val="009061EE"/>
    <w:rsid w:val="00932148"/>
    <w:rsid w:val="00990ED9"/>
    <w:rsid w:val="009C5AAD"/>
    <w:rsid w:val="00A50C81"/>
    <w:rsid w:val="00AA30EE"/>
    <w:rsid w:val="00AB6650"/>
    <w:rsid w:val="00B81580"/>
    <w:rsid w:val="00B94240"/>
    <w:rsid w:val="00BE70FD"/>
    <w:rsid w:val="00BF5B89"/>
    <w:rsid w:val="00C050E8"/>
    <w:rsid w:val="00C11C85"/>
    <w:rsid w:val="00C3346C"/>
    <w:rsid w:val="00C40897"/>
    <w:rsid w:val="00C90BBC"/>
    <w:rsid w:val="00CC1AB5"/>
    <w:rsid w:val="00CE4B1D"/>
    <w:rsid w:val="00CF5B5E"/>
    <w:rsid w:val="00D22894"/>
    <w:rsid w:val="00D95AFB"/>
    <w:rsid w:val="00D97F5B"/>
    <w:rsid w:val="00DB4289"/>
    <w:rsid w:val="00DC6F37"/>
    <w:rsid w:val="00E0644D"/>
    <w:rsid w:val="00E14666"/>
    <w:rsid w:val="00E33375"/>
    <w:rsid w:val="00E3676E"/>
    <w:rsid w:val="00E37C51"/>
    <w:rsid w:val="00EA10D1"/>
    <w:rsid w:val="00EC4F74"/>
    <w:rsid w:val="00EE2047"/>
    <w:rsid w:val="00F4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B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9061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7C30D8"/>
    <w:pPr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eastAsiaTheme="minorEastAsia" w:hAnsi="Arial" w:cs="Arial"/>
      <w:b/>
      <w:bCs/>
      <w:color w:val="auto"/>
      <w:kern w:val="0"/>
      <w:sz w:val="26"/>
      <w:szCs w:val="26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CB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a4">
    <w:name w:val="Верхний колонтитул Знак"/>
    <w:basedOn w:val="a0"/>
    <w:link w:val="a3"/>
    <w:uiPriority w:val="99"/>
    <w:rsid w:val="00023CBE"/>
  </w:style>
  <w:style w:type="paragraph" w:styleId="a5">
    <w:name w:val="footer"/>
    <w:basedOn w:val="a"/>
    <w:link w:val="a6"/>
    <w:uiPriority w:val="99"/>
    <w:unhideWhenUsed/>
    <w:rsid w:val="00023CB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a6">
    <w:name w:val="Нижний колонтитул Знак"/>
    <w:basedOn w:val="a0"/>
    <w:link w:val="a5"/>
    <w:uiPriority w:val="99"/>
    <w:rsid w:val="00023CBE"/>
  </w:style>
  <w:style w:type="paragraph" w:customStyle="1" w:styleId="msobodytext4">
    <w:name w:val="msobodytext4"/>
    <w:rsid w:val="00023CBE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styleId="a7">
    <w:name w:val="Hyperlink"/>
    <w:basedOn w:val="a0"/>
    <w:uiPriority w:val="99"/>
    <w:unhideWhenUsed/>
    <w:rsid w:val="00023CB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2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3CBE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a">
    <w:name w:val="List Paragraph"/>
    <w:basedOn w:val="a"/>
    <w:uiPriority w:val="34"/>
    <w:qFormat/>
    <w:rsid w:val="00C90BBC"/>
    <w:pPr>
      <w:ind w:left="720"/>
      <w:contextualSpacing/>
    </w:pPr>
  </w:style>
  <w:style w:type="paragraph" w:customStyle="1" w:styleId="ContactDetails">
    <w:name w:val="Contact Details"/>
    <w:basedOn w:val="a"/>
    <w:link w:val="ContactDetailsChar"/>
    <w:qFormat/>
    <w:rsid w:val="00426148"/>
    <w:pPr>
      <w:spacing w:after="240" w:line="240" w:lineRule="auto"/>
      <w:jc w:val="center"/>
    </w:pPr>
    <w:rPr>
      <w:rFonts w:asciiTheme="minorHAnsi" w:eastAsiaTheme="minorEastAsia" w:hAnsiTheme="minorHAnsi" w:cstheme="minorBidi"/>
      <w:color w:val="7F7F7F" w:themeColor="text1" w:themeTint="80"/>
      <w:kern w:val="0"/>
      <w:sz w:val="22"/>
      <w:szCs w:val="24"/>
      <w14:ligatures w14:val="none"/>
      <w14:cntxtAlts w14:val="0"/>
    </w:rPr>
  </w:style>
  <w:style w:type="character" w:customStyle="1" w:styleId="ContactDetailsChar">
    <w:name w:val="Contact Details Char"/>
    <w:basedOn w:val="a0"/>
    <w:link w:val="ContactDetails"/>
    <w:rsid w:val="00426148"/>
    <w:rPr>
      <w:rFonts w:eastAsiaTheme="minorEastAsia"/>
      <w:color w:val="7F7F7F" w:themeColor="text1" w:themeTint="80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30D8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p">
    <w:name w:val="p"/>
    <w:basedOn w:val="a0"/>
    <w:rsid w:val="007C30D8"/>
    <w:rPr>
      <w:rFonts w:cs="Times New Roman"/>
    </w:rPr>
  </w:style>
  <w:style w:type="paragraph" w:customStyle="1" w:styleId="book">
    <w:name w:val="book"/>
    <w:basedOn w:val="a"/>
    <w:rsid w:val="007C30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10">
    <w:name w:val="Заголовок 1 Знак"/>
    <w:basedOn w:val="a0"/>
    <w:link w:val="1"/>
    <w:uiPriority w:val="9"/>
    <w:rsid w:val="009061EE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B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9061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7C30D8"/>
    <w:pPr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eastAsiaTheme="minorEastAsia" w:hAnsi="Arial" w:cs="Arial"/>
      <w:b/>
      <w:bCs/>
      <w:color w:val="auto"/>
      <w:kern w:val="0"/>
      <w:sz w:val="26"/>
      <w:szCs w:val="26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CB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a4">
    <w:name w:val="Верхний колонтитул Знак"/>
    <w:basedOn w:val="a0"/>
    <w:link w:val="a3"/>
    <w:uiPriority w:val="99"/>
    <w:rsid w:val="00023CBE"/>
  </w:style>
  <w:style w:type="paragraph" w:styleId="a5">
    <w:name w:val="footer"/>
    <w:basedOn w:val="a"/>
    <w:link w:val="a6"/>
    <w:uiPriority w:val="99"/>
    <w:unhideWhenUsed/>
    <w:rsid w:val="00023CB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a6">
    <w:name w:val="Нижний колонтитул Знак"/>
    <w:basedOn w:val="a0"/>
    <w:link w:val="a5"/>
    <w:uiPriority w:val="99"/>
    <w:rsid w:val="00023CBE"/>
  </w:style>
  <w:style w:type="paragraph" w:customStyle="1" w:styleId="msobodytext4">
    <w:name w:val="msobodytext4"/>
    <w:rsid w:val="00023CBE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styleId="a7">
    <w:name w:val="Hyperlink"/>
    <w:basedOn w:val="a0"/>
    <w:uiPriority w:val="99"/>
    <w:unhideWhenUsed/>
    <w:rsid w:val="00023CB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2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3CBE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a">
    <w:name w:val="List Paragraph"/>
    <w:basedOn w:val="a"/>
    <w:uiPriority w:val="34"/>
    <w:qFormat/>
    <w:rsid w:val="00C90BBC"/>
    <w:pPr>
      <w:ind w:left="720"/>
      <w:contextualSpacing/>
    </w:pPr>
  </w:style>
  <w:style w:type="paragraph" w:customStyle="1" w:styleId="ContactDetails">
    <w:name w:val="Contact Details"/>
    <w:basedOn w:val="a"/>
    <w:link w:val="ContactDetailsChar"/>
    <w:qFormat/>
    <w:rsid w:val="00426148"/>
    <w:pPr>
      <w:spacing w:after="240" w:line="240" w:lineRule="auto"/>
      <w:jc w:val="center"/>
    </w:pPr>
    <w:rPr>
      <w:rFonts w:asciiTheme="minorHAnsi" w:eastAsiaTheme="minorEastAsia" w:hAnsiTheme="minorHAnsi" w:cstheme="minorBidi"/>
      <w:color w:val="7F7F7F" w:themeColor="text1" w:themeTint="80"/>
      <w:kern w:val="0"/>
      <w:sz w:val="22"/>
      <w:szCs w:val="24"/>
      <w14:ligatures w14:val="none"/>
      <w14:cntxtAlts w14:val="0"/>
    </w:rPr>
  </w:style>
  <w:style w:type="character" w:customStyle="1" w:styleId="ContactDetailsChar">
    <w:name w:val="Contact Details Char"/>
    <w:basedOn w:val="a0"/>
    <w:link w:val="ContactDetails"/>
    <w:rsid w:val="00426148"/>
    <w:rPr>
      <w:rFonts w:eastAsiaTheme="minorEastAsia"/>
      <w:color w:val="7F7F7F" w:themeColor="text1" w:themeTint="80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30D8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p">
    <w:name w:val="p"/>
    <w:basedOn w:val="a0"/>
    <w:rsid w:val="007C30D8"/>
    <w:rPr>
      <w:rFonts w:cs="Times New Roman"/>
    </w:rPr>
  </w:style>
  <w:style w:type="paragraph" w:customStyle="1" w:styleId="book">
    <w:name w:val="book"/>
    <w:basedOn w:val="a"/>
    <w:rsid w:val="007C30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10">
    <w:name w:val="Заголовок 1 Знак"/>
    <w:basedOn w:val="a0"/>
    <w:link w:val="1"/>
    <w:uiPriority w:val="9"/>
    <w:rsid w:val="009061EE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894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victory</dc:creator>
  <cp:lastModifiedBy>victory</cp:lastModifiedBy>
  <cp:revision>4</cp:revision>
  <cp:lastPrinted>2016-02-24T20:18:00Z</cp:lastPrinted>
  <dcterms:created xsi:type="dcterms:W3CDTF">2016-03-31T08:40:00Z</dcterms:created>
  <dcterms:modified xsi:type="dcterms:W3CDTF">2016-03-31T09:01:00Z</dcterms:modified>
</cp:coreProperties>
</file>